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40119758"/>
        <w:docPartObj>
          <w:docPartGallery w:val="Cover Pages"/>
          <w:docPartUnique/>
        </w:docPartObj>
      </w:sdtPr>
      <w:sdtEndPr/>
      <w:sdtContent>
        <w:p w14:paraId="518DFDD8" w14:textId="77777777" w:rsidR="00D30597" w:rsidRDefault="00D30597">
          <w:r>
            <w:rPr>
              <w:noProof/>
              <w:lang w:eastAsia="en-GB"/>
            </w:rPr>
            <mc:AlternateContent>
              <mc:Choice Requires="wpg">
                <w:drawing>
                  <wp:anchor distT="0" distB="0" distL="114300" distR="114300" simplePos="0" relativeHeight="251664384" behindDoc="0" locked="0" layoutInCell="1" allowOverlap="1" wp14:anchorId="1F56F868" wp14:editId="66847C8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16BDD7"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2336" behindDoc="0" locked="0" layoutInCell="1" allowOverlap="1" wp14:anchorId="03AA4394" wp14:editId="35EF33E5">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ahoma" w:hAnsi="Tahoma" w:cs="Tahoma"/>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DE2A92" w14:textId="69516CAD" w:rsidR="00D30597" w:rsidRDefault="00DE0E8B">
                                    <w:pPr>
                                      <w:pStyle w:val="NoSpacing"/>
                                      <w:jc w:val="right"/>
                                      <w:rPr>
                                        <w:rFonts w:ascii="Tahoma" w:hAnsi="Tahoma" w:cs="Tahoma"/>
                                        <w:color w:val="595959" w:themeColor="text1" w:themeTint="A6"/>
                                        <w:sz w:val="28"/>
                                        <w:szCs w:val="28"/>
                                      </w:rPr>
                                    </w:pPr>
                                    <w:r>
                                      <w:rPr>
                                        <w:rFonts w:ascii="Tahoma" w:hAnsi="Tahoma" w:cs="Tahoma"/>
                                        <w:color w:val="595959" w:themeColor="text1" w:themeTint="A6"/>
                                        <w:sz w:val="28"/>
                                        <w:szCs w:val="28"/>
                                      </w:rPr>
                                      <w:t>Scottish Mentoring Network</w:t>
                                    </w:r>
                                  </w:p>
                                </w:sdtContent>
                              </w:sdt>
                              <w:p w14:paraId="44140E56" w14:textId="77777777" w:rsidR="00D30597" w:rsidRPr="00D30597" w:rsidRDefault="00D30597">
                                <w:pPr>
                                  <w:pStyle w:val="NoSpacing"/>
                                  <w:jc w:val="right"/>
                                  <w:rPr>
                                    <w:rFonts w:ascii="Tahoma" w:hAnsi="Tahoma" w:cs="Tahoma"/>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3AA4394" id="_x0000_t202" coordsize="21600,21600" o:spt="202" path="m,l,21600r21600,l21600,xe">
                    <v:stroke joinstyle="miter"/>
                    <v:path gradientshapeok="t" o:connecttype="rect"/>
                  </v:shapetype>
                  <v:shape id="Text Box 152" o:spid="_x0000_s1026" type="#_x0000_t202" style="position:absolute;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Tahoma" w:hAnsi="Tahoma" w:cs="Tahoma"/>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DE2A92" w14:textId="69516CAD" w:rsidR="00D30597" w:rsidRDefault="00DE0E8B">
                              <w:pPr>
                                <w:pStyle w:val="NoSpacing"/>
                                <w:jc w:val="right"/>
                                <w:rPr>
                                  <w:rFonts w:ascii="Tahoma" w:hAnsi="Tahoma" w:cs="Tahoma"/>
                                  <w:color w:val="595959" w:themeColor="text1" w:themeTint="A6"/>
                                  <w:sz w:val="28"/>
                                  <w:szCs w:val="28"/>
                                </w:rPr>
                              </w:pPr>
                              <w:r>
                                <w:rPr>
                                  <w:rFonts w:ascii="Tahoma" w:hAnsi="Tahoma" w:cs="Tahoma"/>
                                  <w:color w:val="595959" w:themeColor="text1" w:themeTint="A6"/>
                                  <w:sz w:val="28"/>
                                  <w:szCs w:val="28"/>
                                </w:rPr>
                                <w:t>Scottish Mentoring Network</w:t>
                              </w:r>
                            </w:p>
                          </w:sdtContent>
                        </w:sdt>
                        <w:p w14:paraId="44140E56" w14:textId="77777777" w:rsidR="00D30597" w:rsidRPr="00D30597" w:rsidRDefault="00D30597">
                          <w:pPr>
                            <w:pStyle w:val="NoSpacing"/>
                            <w:jc w:val="right"/>
                            <w:rPr>
                              <w:rFonts w:ascii="Tahoma" w:hAnsi="Tahoma" w:cs="Tahoma"/>
                              <w:color w:val="595959" w:themeColor="text1" w:themeTint="A6"/>
                              <w:sz w:val="28"/>
                              <w:szCs w:val="28"/>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4A6BBB2" wp14:editId="7B7B7DE4">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D970E" w14:textId="77777777" w:rsidR="00D30597" w:rsidRPr="005C6122" w:rsidRDefault="00FA7E5E">
                                <w:pPr>
                                  <w:jc w:val="right"/>
                                  <w:rPr>
                                    <w:rFonts w:ascii="Tahoma" w:hAnsi="Tahoma" w:cs="Tahoma"/>
                                    <w:color w:val="5456A4"/>
                                    <w:sz w:val="96"/>
                                    <w:szCs w:val="28"/>
                                  </w:rPr>
                                </w:pPr>
                                <w:sdt>
                                  <w:sdtPr>
                                    <w:rPr>
                                      <w:rFonts w:ascii="Tahoma" w:hAnsi="Tahoma" w:cs="Tahoma"/>
                                      <w:color w:val="5456A4"/>
                                      <w:sz w:val="96"/>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C6122">
                                      <w:rPr>
                                        <w:rFonts w:ascii="Tahoma" w:hAnsi="Tahoma" w:cs="Tahoma"/>
                                        <w:color w:val="5456A4"/>
                                        <w:sz w:val="96"/>
                                        <w:szCs w:val="28"/>
                                      </w:rPr>
                                      <w:t>Guidance for Mentoring Projects: M</w:t>
                                    </w:r>
                                    <w:r w:rsidR="00D30597" w:rsidRPr="005C6122">
                                      <w:rPr>
                                        <w:rFonts w:ascii="Tahoma" w:hAnsi="Tahoma" w:cs="Tahoma"/>
                                        <w:color w:val="5456A4"/>
                                        <w:sz w:val="96"/>
                                        <w:szCs w:val="28"/>
                                      </w:rPr>
                                      <w:t>oving you</w:t>
                                    </w:r>
                                    <w:r w:rsidR="005C6122">
                                      <w:rPr>
                                        <w:rFonts w:ascii="Tahoma" w:hAnsi="Tahoma" w:cs="Tahoma"/>
                                        <w:color w:val="5456A4"/>
                                        <w:sz w:val="96"/>
                                        <w:szCs w:val="28"/>
                                      </w:rPr>
                                      <w:t>r Service Delivery O</w:t>
                                    </w:r>
                                    <w:r w:rsidR="00D30597" w:rsidRPr="005C6122">
                                      <w:rPr>
                                        <w:rFonts w:ascii="Tahoma" w:hAnsi="Tahoma" w:cs="Tahoma"/>
                                        <w:color w:val="5456A4"/>
                                        <w:sz w:val="96"/>
                                        <w:szCs w:val="28"/>
                                      </w:rPr>
                                      <w:t>nline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4208F33D" w14:textId="77777777" w:rsidR="00D30597" w:rsidRDefault="00D3059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4A6BBB2" id="Text Box 154" o:spid="_x0000_s1027"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7A2D970E" w14:textId="77777777" w:rsidR="00D30597" w:rsidRPr="005C6122" w:rsidRDefault="00FA7E5E">
                          <w:pPr>
                            <w:jc w:val="right"/>
                            <w:rPr>
                              <w:rFonts w:ascii="Tahoma" w:hAnsi="Tahoma" w:cs="Tahoma"/>
                              <w:color w:val="5456A4"/>
                              <w:sz w:val="96"/>
                              <w:szCs w:val="28"/>
                            </w:rPr>
                          </w:pPr>
                          <w:sdt>
                            <w:sdtPr>
                              <w:rPr>
                                <w:rFonts w:ascii="Tahoma" w:hAnsi="Tahoma" w:cs="Tahoma"/>
                                <w:color w:val="5456A4"/>
                                <w:sz w:val="96"/>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C6122">
                                <w:rPr>
                                  <w:rFonts w:ascii="Tahoma" w:hAnsi="Tahoma" w:cs="Tahoma"/>
                                  <w:color w:val="5456A4"/>
                                  <w:sz w:val="96"/>
                                  <w:szCs w:val="28"/>
                                </w:rPr>
                                <w:t>Guidance for Mentoring Projects: M</w:t>
                              </w:r>
                              <w:r w:rsidR="00D30597" w:rsidRPr="005C6122">
                                <w:rPr>
                                  <w:rFonts w:ascii="Tahoma" w:hAnsi="Tahoma" w:cs="Tahoma"/>
                                  <w:color w:val="5456A4"/>
                                  <w:sz w:val="96"/>
                                  <w:szCs w:val="28"/>
                                </w:rPr>
                                <w:t>oving you</w:t>
                              </w:r>
                              <w:r w:rsidR="005C6122">
                                <w:rPr>
                                  <w:rFonts w:ascii="Tahoma" w:hAnsi="Tahoma" w:cs="Tahoma"/>
                                  <w:color w:val="5456A4"/>
                                  <w:sz w:val="96"/>
                                  <w:szCs w:val="28"/>
                                </w:rPr>
                                <w:t>r Service Delivery O</w:t>
                              </w:r>
                              <w:r w:rsidR="00D30597" w:rsidRPr="005C6122">
                                <w:rPr>
                                  <w:rFonts w:ascii="Tahoma" w:hAnsi="Tahoma" w:cs="Tahoma"/>
                                  <w:color w:val="5456A4"/>
                                  <w:sz w:val="96"/>
                                  <w:szCs w:val="28"/>
                                </w:rPr>
                                <w:t>nline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4208F33D" w14:textId="77777777" w:rsidR="00D30597" w:rsidRDefault="00D3059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4F501924" w14:textId="77777777" w:rsidR="00D30597" w:rsidRDefault="00D30597">
          <w:r>
            <w:br w:type="page"/>
          </w:r>
        </w:p>
      </w:sdtContent>
    </w:sdt>
    <w:p w14:paraId="37E97248" w14:textId="77777777" w:rsidR="00D55BA5" w:rsidRDefault="00D55BA5" w:rsidP="00D73347">
      <w:pPr>
        <w:rPr>
          <w:rFonts w:ascii="Tahoma" w:hAnsi="Tahoma" w:cs="Tahoma"/>
          <w:b/>
        </w:rPr>
      </w:pPr>
    </w:p>
    <w:p w14:paraId="3D62740B" w14:textId="128CA02C" w:rsidR="00D73347" w:rsidRDefault="004A2DD4" w:rsidP="00D73347">
      <w:pPr>
        <w:rPr>
          <w:rFonts w:ascii="Tahoma" w:hAnsi="Tahoma" w:cs="Tahoma"/>
          <w:b/>
        </w:rPr>
      </w:pPr>
      <w:r w:rsidRPr="004A2DD4">
        <w:rPr>
          <w:rFonts w:ascii="Tahoma" w:hAnsi="Tahoma" w:cs="Tahoma"/>
          <w:b/>
        </w:rPr>
        <w:t>In light of the current circumstances surrounding the Covid-19 outbreak, Scottish Mentoring Network</w:t>
      </w:r>
      <w:r w:rsidR="00735989">
        <w:rPr>
          <w:rFonts w:ascii="Tahoma" w:hAnsi="Tahoma" w:cs="Tahoma"/>
          <w:b/>
        </w:rPr>
        <w:t xml:space="preserve"> have pulled together a resource pack</w:t>
      </w:r>
      <w:r w:rsidRPr="004A2DD4">
        <w:rPr>
          <w:rFonts w:ascii="Tahoma" w:hAnsi="Tahoma" w:cs="Tahoma"/>
          <w:b/>
        </w:rPr>
        <w:t xml:space="preserve"> to help our members cope with the new and ever changing factors which will impact on their projects. </w:t>
      </w:r>
      <w:r>
        <w:rPr>
          <w:rFonts w:ascii="Tahoma" w:hAnsi="Tahoma" w:cs="Tahoma"/>
          <w:b/>
        </w:rPr>
        <w:t xml:space="preserve">This document will give </w:t>
      </w:r>
      <w:r w:rsidR="00735989">
        <w:rPr>
          <w:rFonts w:ascii="Tahoma" w:hAnsi="Tahoma" w:cs="Tahoma"/>
          <w:b/>
        </w:rPr>
        <w:t>an overview of measures that m</w:t>
      </w:r>
      <w:r>
        <w:rPr>
          <w:rFonts w:ascii="Tahoma" w:hAnsi="Tahoma" w:cs="Tahoma"/>
          <w:b/>
        </w:rPr>
        <w:t xml:space="preserve">entoring </w:t>
      </w:r>
      <w:r w:rsidR="00D73347">
        <w:rPr>
          <w:rFonts w:ascii="Tahoma" w:hAnsi="Tahoma" w:cs="Tahoma"/>
          <w:b/>
        </w:rPr>
        <w:t xml:space="preserve">projects can take to keep their service users, volunteers and staff safe during this time. </w:t>
      </w:r>
    </w:p>
    <w:p w14:paraId="3E26F9B4" w14:textId="77777777" w:rsidR="00DE0E8B" w:rsidRPr="00DE0E8B" w:rsidRDefault="00DE0E8B" w:rsidP="00DE0E8B">
      <w:pPr>
        <w:rPr>
          <w:rFonts w:ascii="Tahoma" w:hAnsi="Tahoma" w:cs="Tahoma"/>
          <w:b/>
        </w:rPr>
      </w:pPr>
      <w:r w:rsidRPr="00DE0E8B">
        <w:rPr>
          <w:rFonts w:ascii="Tahoma" w:hAnsi="Tahoma" w:cs="Tahoma"/>
          <w:b/>
        </w:rPr>
        <w:t xml:space="preserve">We are writing this guide for mentoring co-ordinators who are responding to the COVID-19 outbreak by moving their mentoring projects to an online delivery model.  We understand that you are the experts, so please view this as a living document which we will update with tips and solutions from across our membership.  </w:t>
      </w:r>
    </w:p>
    <w:p w14:paraId="45497332" w14:textId="6848B749" w:rsidR="00DE0E8B" w:rsidRDefault="00DE0E8B" w:rsidP="00D73347">
      <w:pPr>
        <w:rPr>
          <w:rFonts w:ascii="Tahoma" w:hAnsi="Tahoma" w:cs="Tahoma"/>
          <w:b/>
        </w:rPr>
      </w:pPr>
    </w:p>
    <w:p w14:paraId="050A95FA" w14:textId="77777777" w:rsidR="00D73347" w:rsidRPr="00D73347" w:rsidRDefault="00D73347" w:rsidP="00D73347">
      <w:pPr>
        <w:rPr>
          <w:rFonts w:ascii="Tahoma" w:hAnsi="Tahoma" w:cs="Tahoma"/>
          <w:u w:val="single"/>
        </w:rPr>
      </w:pPr>
      <w:r w:rsidRPr="00D73347">
        <w:rPr>
          <w:rFonts w:ascii="Tahoma" w:hAnsi="Tahoma" w:cs="Tahoma"/>
          <w:u w:val="single"/>
        </w:rPr>
        <w:t xml:space="preserve">Table of Contents: </w:t>
      </w:r>
    </w:p>
    <w:p w14:paraId="2CB626A0" w14:textId="04C2A547" w:rsidR="00502E1C" w:rsidRPr="00502E1C" w:rsidRDefault="00502E1C" w:rsidP="00502E1C">
      <w:pPr>
        <w:pStyle w:val="ListParagraph"/>
        <w:numPr>
          <w:ilvl w:val="0"/>
          <w:numId w:val="40"/>
        </w:numPr>
        <w:rPr>
          <w:rFonts w:ascii="Tahoma" w:hAnsi="Tahoma" w:cs="Tahoma"/>
        </w:rPr>
      </w:pPr>
      <w:r w:rsidRPr="00502E1C">
        <w:rPr>
          <w:rFonts w:ascii="Tahoma" w:hAnsi="Tahoma" w:cs="Tahoma"/>
        </w:rPr>
        <w:t>Working from home effectively</w:t>
      </w:r>
    </w:p>
    <w:p w14:paraId="3B86E8CE" w14:textId="68579784" w:rsidR="00D73347" w:rsidRDefault="00D73347" w:rsidP="00502E1C">
      <w:pPr>
        <w:pStyle w:val="ListParagraph"/>
        <w:numPr>
          <w:ilvl w:val="0"/>
          <w:numId w:val="40"/>
        </w:numPr>
        <w:rPr>
          <w:rFonts w:ascii="Tahoma" w:hAnsi="Tahoma" w:cs="Tahoma"/>
        </w:rPr>
      </w:pPr>
      <w:r>
        <w:rPr>
          <w:rFonts w:ascii="Tahoma" w:hAnsi="Tahoma" w:cs="Tahoma"/>
        </w:rPr>
        <w:t>Online service delivery:</w:t>
      </w:r>
    </w:p>
    <w:p w14:paraId="419DE7E0" w14:textId="77777777" w:rsidR="00D73347" w:rsidRDefault="00D73347" w:rsidP="00D73347">
      <w:pPr>
        <w:pStyle w:val="ListParagraph"/>
        <w:numPr>
          <w:ilvl w:val="0"/>
          <w:numId w:val="4"/>
        </w:numPr>
        <w:rPr>
          <w:rFonts w:ascii="Tahoma" w:hAnsi="Tahoma" w:cs="Tahoma"/>
        </w:rPr>
      </w:pPr>
      <w:r>
        <w:rPr>
          <w:rFonts w:ascii="Tahoma" w:hAnsi="Tahoma" w:cs="Tahoma"/>
        </w:rPr>
        <w:t xml:space="preserve">Moving matches to online meetings </w:t>
      </w:r>
    </w:p>
    <w:p w14:paraId="61D54953" w14:textId="77777777" w:rsidR="00D73347" w:rsidRDefault="00D73347" w:rsidP="00D73347">
      <w:pPr>
        <w:pStyle w:val="ListParagraph"/>
        <w:numPr>
          <w:ilvl w:val="0"/>
          <w:numId w:val="4"/>
        </w:numPr>
        <w:rPr>
          <w:rFonts w:ascii="Tahoma" w:hAnsi="Tahoma" w:cs="Tahoma"/>
        </w:rPr>
      </w:pPr>
      <w:r>
        <w:rPr>
          <w:rFonts w:ascii="Tahoma" w:hAnsi="Tahoma" w:cs="Tahoma"/>
        </w:rPr>
        <w:t>Managing matches online and providing support and supervision</w:t>
      </w:r>
    </w:p>
    <w:p w14:paraId="4E6AE3E5" w14:textId="77777777" w:rsidR="00D73347" w:rsidRDefault="00D73347" w:rsidP="00D73347">
      <w:pPr>
        <w:pStyle w:val="ListParagraph"/>
        <w:numPr>
          <w:ilvl w:val="0"/>
          <w:numId w:val="4"/>
        </w:numPr>
        <w:rPr>
          <w:rFonts w:ascii="Tahoma" w:hAnsi="Tahoma" w:cs="Tahoma"/>
        </w:rPr>
      </w:pPr>
      <w:r>
        <w:rPr>
          <w:rFonts w:ascii="Tahoma" w:hAnsi="Tahoma" w:cs="Tahoma"/>
        </w:rPr>
        <w:t xml:space="preserve">Online communication tips for your mentors </w:t>
      </w:r>
    </w:p>
    <w:p w14:paraId="75B5B3DC" w14:textId="77777777" w:rsidR="00D73347" w:rsidRDefault="00D73347" w:rsidP="00D73347">
      <w:pPr>
        <w:pStyle w:val="ListParagraph"/>
        <w:numPr>
          <w:ilvl w:val="0"/>
          <w:numId w:val="4"/>
        </w:numPr>
        <w:rPr>
          <w:rFonts w:ascii="Tahoma" w:hAnsi="Tahoma" w:cs="Tahoma"/>
        </w:rPr>
      </w:pPr>
      <w:r>
        <w:rPr>
          <w:rFonts w:ascii="Tahoma" w:hAnsi="Tahoma" w:cs="Tahoma"/>
        </w:rPr>
        <w:t xml:space="preserve">Safeguarding procedures online </w:t>
      </w:r>
    </w:p>
    <w:p w14:paraId="56C1FFCC" w14:textId="420B4E8A" w:rsidR="00D73347" w:rsidRDefault="00D73347" w:rsidP="00D73347">
      <w:pPr>
        <w:pStyle w:val="ListParagraph"/>
        <w:numPr>
          <w:ilvl w:val="0"/>
          <w:numId w:val="4"/>
        </w:numPr>
        <w:rPr>
          <w:rFonts w:ascii="Tahoma" w:hAnsi="Tahoma" w:cs="Tahoma"/>
        </w:rPr>
      </w:pPr>
      <w:r>
        <w:rPr>
          <w:rFonts w:ascii="Tahoma" w:hAnsi="Tahoma" w:cs="Tahoma"/>
        </w:rPr>
        <w:t>Managing expectati</w:t>
      </w:r>
      <w:r w:rsidR="00735989">
        <w:rPr>
          <w:rFonts w:ascii="Tahoma" w:hAnsi="Tahoma" w:cs="Tahoma"/>
        </w:rPr>
        <w:t>ons</w:t>
      </w:r>
    </w:p>
    <w:p w14:paraId="360B2D74" w14:textId="794AEBC2" w:rsidR="00266F5D" w:rsidRPr="00502E1C" w:rsidRDefault="00266F5D" w:rsidP="00502E1C">
      <w:pPr>
        <w:pStyle w:val="ListParagraph"/>
        <w:numPr>
          <w:ilvl w:val="0"/>
          <w:numId w:val="40"/>
        </w:numPr>
        <w:spacing w:after="0" w:line="240" w:lineRule="auto"/>
        <w:rPr>
          <w:rFonts w:ascii="Tahoma" w:hAnsi="Tahoma" w:cs="Tahoma"/>
        </w:rPr>
      </w:pPr>
      <w:r w:rsidRPr="00502E1C">
        <w:rPr>
          <w:rFonts w:ascii="Tahoma" w:hAnsi="Tahoma" w:cs="Tahoma"/>
        </w:rPr>
        <w:t xml:space="preserve">Key Considerations </w:t>
      </w:r>
    </w:p>
    <w:p w14:paraId="6B7F1F21" w14:textId="5391AC81" w:rsidR="00D73347" w:rsidRPr="00502E1C" w:rsidRDefault="00384CD8" w:rsidP="00502E1C">
      <w:pPr>
        <w:pStyle w:val="ListParagraph"/>
        <w:numPr>
          <w:ilvl w:val="0"/>
          <w:numId w:val="40"/>
        </w:numPr>
        <w:rPr>
          <w:rFonts w:ascii="Tahoma" w:hAnsi="Tahoma" w:cs="Tahoma"/>
        </w:rPr>
      </w:pPr>
      <w:r w:rsidRPr="00502E1C">
        <w:rPr>
          <w:rFonts w:ascii="Tahoma" w:hAnsi="Tahoma" w:cs="Tahoma"/>
        </w:rPr>
        <w:t>Wider sector support:</w:t>
      </w:r>
    </w:p>
    <w:p w14:paraId="06DA3605" w14:textId="77777777" w:rsidR="00D73347" w:rsidRDefault="00D73347" w:rsidP="00D73347">
      <w:pPr>
        <w:pStyle w:val="ListParagraph"/>
        <w:numPr>
          <w:ilvl w:val="0"/>
          <w:numId w:val="5"/>
        </w:numPr>
        <w:rPr>
          <w:rFonts w:ascii="Tahoma" w:hAnsi="Tahoma" w:cs="Tahoma"/>
        </w:rPr>
      </w:pPr>
      <w:r>
        <w:rPr>
          <w:rFonts w:ascii="Tahoma" w:hAnsi="Tahoma" w:cs="Tahoma"/>
        </w:rPr>
        <w:t xml:space="preserve">SCVO Covid-19 support hub </w:t>
      </w:r>
    </w:p>
    <w:p w14:paraId="7C570932" w14:textId="1389E1E6" w:rsidR="00D73347" w:rsidRDefault="00735989" w:rsidP="00502E1C">
      <w:pPr>
        <w:pStyle w:val="ListParagraph"/>
        <w:numPr>
          <w:ilvl w:val="0"/>
          <w:numId w:val="40"/>
        </w:numPr>
        <w:rPr>
          <w:rFonts w:ascii="Tahoma" w:hAnsi="Tahoma" w:cs="Tahoma"/>
        </w:rPr>
      </w:pPr>
      <w:r>
        <w:rPr>
          <w:rFonts w:ascii="Tahoma" w:hAnsi="Tahoma" w:cs="Tahoma"/>
        </w:rPr>
        <w:t xml:space="preserve">Bibliography </w:t>
      </w:r>
      <w:r w:rsidR="00D73347">
        <w:rPr>
          <w:rFonts w:ascii="Tahoma" w:hAnsi="Tahoma" w:cs="Tahoma"/>
        </w:rPr>
        <w:t xml:space="preserve"> </w:t>
      </w:r>
    </w:p>
    <w:p w14:paraId="1635D3B9" w14:textId="77777777" w:rsidR="00D73347" w:rsidRDefault="00D73347" w:rsidP="00D73347">
      <w:pPr>
        <w:pStyle w:val="ListParagraph"/>
        <w:numPr>
          <w:ilvl w:val="0"/>
          <w:numId w:val="6"/>
        </w:numPr>
        <w:rPr>
          <w:rFonts w:ascii="Tahoma" w:hAnsi="Tahoma" w:cs="Tahoma"/>
        </w:rPr>
      </w:pPr>
      <w:r>
        <w:rPr>
          <w:rFonts w:ascii="Tahoma" w:hAnsi="Tahoma" w:cs="Tahoma"/>
        </w:rPr>
        <w:t xml:space="preserve">Links to other publications from across the voluntary sector </w:t>
      </w:r>
    </w:p>
    <w:p w14:paraId="2A0813E9" w14:textId="77777777" w:rsidR="00D73347" w:rsidRDefault="00720B03" w:rsidP="00D73347">
      <w:pPr>
        <w:pStyle w:val="ListParagraph"/>
        <w:numPr>
          <w:ilvl w:val="0"/>
          <w:numId w:val="6"/>
        </w:numPr>
        <w:rPr>
          <w:rFonts w:ascii="Tahoma" w:hAnsi="Tahoma" w:cs="Tahoma"/>
        </w:rPr>
      </w:pPr>
      <w:r>
        <w:rPr>
          <w:rFonts w:ascii="Tahoma" w:hAnsi="Tahoma" w:cs="Tahoma"/>
        </w:rPr>
        <w:t xml:space="preserve">Links to other useful government and health sources </w:t>
      </w:r>
    </w:p>
    <w:p w14:paraId="12F091DC" w14:textId="77777777" w:rsidR="00720B03" w:rsidRPr="00D73347" w:rsidRDefault="00720B03" w:rsidP="00D73347">
      <w:pPr>
        <w:pStyle w:val="ListParagraph"/>
        <w:numPr>
          <w:ilvl w:val="0"/>
          <w:numId w:val="6"/>
        </w:numPr>
        <w:rPr>
          <w:rFonts w:ascii="Tahoma" w:hAnsi="Tahoma" w:cs="Tahoma"/>
        </w:rPr>
      </w:pPr>
      <w:r>
        <w:rPr>
          <w:rFonts w:ascii="Tahoma" w:hAnsi="Tahoma" w:cs="Tahoma"/>
        </w:rPr>
        <w:t xml:space="preserve">Links to collaboration and digital communications tools </w:t>
      </w:r>
    </w:p>
    <w:p w14:paraId="321871F3" w14:textId="645F4EAD" w:rsidR="00D73347" w:rsidRDefault="00D73347" w:rsidP="00D73347">
      <w:pPr>
        <w:rPr>
          <w:rFonts w:ascii="Tahoma" w:hAnsi="Tahoma" w:cs="Tahoma"/>
        </w:rPr>
      </w:pPr>
    </w:p>
    <w:p w14:paraId="375A283A" w14:textId="77777777" w:rsidR="00735989" w:rsidRPr="00D73347" w:rsidRDefault="00735989" w:rsidP="00D73347">
      <w:pPr>
        <w:rPr>
          <w:rFonts w:ascii="Tahoma" w:hAnsi="Tahoma" w:cs="Tahoma"/>
        </w:rPr>
      </w:pPr>
    </w:p>
    <w:p w14:paraId="31380661" w14:textId="77777777" w:rsidR="002A669E" w:rsidRDefault="002A669E" w:rsidP="00720B03">
      <w:pPr>
        <w:rPr>
          <w:rFonts w:ascii="Tahoma" w:hAnsi="Tahoma" w:cs="Tahoma"/>
          <w:sz w:val="24"/>
          <w:u w:val="single"/>
        </w:rPr>
      </w:pPr>
    </w:p>
    <w:p w14:paraId="3AAE09EE" w14:textId="77777777" w:rsidR="002A669E" w:rsidRDefault="002A669E" w:rsidP="00720B03">
      <w:pPr>
        <w:rPr>
          <w:rFonts w:ascii="Tahoma" w:hAnsi="Tahoma" w:cs="Tahoma"/>
          <w:sz w:val="24"/>
          <w:u w:val="single"/>
        </w:rPr>
      </w:pPr>
    </w:p>
    <w:p w14:paraId="4B9F4D3B" w14:textId="77777777" w:rsidR="002A669E" w:rsidRDefault="002A669E" w:rsidP="00720B03">
      <w:pPr>
        <w:rPr>
          <w:rFonts w:ascii="Tahoma" w:hAnsi="Tahoma" w:cs="Tahoma"/>
          <w:sz w:val="24"/>
          <w:u w:val="single"/>
        </w:rPr>
      </w:pPr>
    </w:p>
    <w:p w14:paraId="29332416" w14:textId="77777777" w:rsidR="002A669E" w:rsidRDefault="002A669E" w:rsidP="00720B03">
      <w:pPr>
        <w:rPr>
          <w:rFonts w:ascii="Tahoma" w:hAnsi="Tahoma" w:cs="Tahoma"/>
          <w:sz w:val="24"/>
          <w:u w:val="single"/>
        </w:rPr>
      </w:pPr>
    </w:p>
    <w:p w14:paraId="7CB2ADA2" w14:textId="77777777" w:rsidR="002A669E" w:rsidRDefault="002A669E" w:rsidP="00720B03">
      <w:pPr>
        <w:rPr>
          <w:rFonts w:ascii="Tahoma" w:hAnsi="Tahoma" w:cs="Tahoma"/>
          <w:sz w:val="24"/>
          <w:u w:val="single"/>
        </w:rPr>
      </w:pPr>
    </w:p>
    <w:p w14:paraId="17F3AC72" w14:textId="77777777" w:rsidR="002A669E" w:rsidRDefault="002A669E" w:rsidP="00720B03">
      <w:pPr>
        <w:rPr>
          <w:rFonts w:ascii="Tahoma" w:hAnsi="Tahoma" w:cs="Tahoma"/>
          <w:sz w:val="24"/>
          <w:u w:val="single"/>
        </w:rPr>
      </w:pPr>
    </w:p>
    <w:p w14:paraId="05451F13" w14:textId="77777777" w:rsidR="002A669E" w:rsidRDefault="002A669E" w:rsidP="00720B03">
      <w:pPr>
        <w:rPr>
          <w:rFonts w:ascii="Tahoma" w:hAnsi="Tahoma" w:cs="Tahoma"/>
          <w:sz w:val="24"/>
          <w:u w:val="single"/>
        </w:rPr>
      </w:pPr>
    </w:p>
    <w:p w14:paraId="7DA2C493" w14:textId="77777777" w:rsidR="002A669E" w:rsidRDefault="002A669E" w:rsidP="00720B03">
      <w:pPr>
        <w:rPr>
          <w:rFonts w:ascii="Tahoma" w:hAnsi="Tahoma" w:cs="Tahoma"/>
          <w:sz w:val="24"/>
          <w:u w:val="single"/>
        </w:rPr>
      </w:pPr>
    </w:p>
    <w:p w14:paraId="03236B99" w14:textId="77777777" w:rsidR="002A669E" w:rsidRDefault="002A669E" w:rsidP="00720B03">
      <w:pPr>
        <w:rPr>
          <w:rFonts w:ascii="Tahoma" w:hAnsi="Tahoma" w:cs="Tahoma"/>
          <w:sz w:val="24"/>
          <w:u w:val="single"/>
        </w:rPr>
      </w:pPr>
    </w:p>
    <w:p w14:paraId="3109FBAD" w14:textId="1E090C8E" w:rsidR="00502E1C" w:rsidRPr="002A669E" w:rsidRDefault="00502E1C" w:rsidP="00720B03">
      <w:pPr>
        <w:rPr>
          <w:rFonts w:ascii="Tahoma" w:hAnsi="Tahoma" w:cs="Tahoma"/>
          <w:sz w:val="28"/>
        </w:rPr>
      </w:pPr>
      <w:r w:rsidRPr="002A669E">
        <w:rPr>
          <w:rFonts w:ascii="Tahoma" w:hAnsi="Tahoma" w:cs="Tahoma"/>
          <w:sz w:val="28"/>
        </w:rPr>
        <w:t xml:space="preserve">Chapter 1: Working from home effectively </w:t>
      </w:r>
    </w:p>
    <w:p w14:paraId="2168653C" w14:textId="2E138384" w:rsidR="00ED241A" w:rsidRDefault="00ED241A" w:rsidP="00720B03">
      <w:pPr>
        <w:rPr>
          <w:rFonts w:ascii="Tahoma" w:hAnsi="Tahoma" w:cs="Tahoma"/>
        </w:rPr>
      </w:pPr>
      <w:r>
        <w:rPr>
          <w:rFonts w:ascii="Tahoma" w:hAnsi="Tahoma" w:cs="Tahoma"/>
        </w:rPr>
        <w:t xml:space="preserve">Your organisation may have already taken the decision to implement working from home for your employees.  There are a number of considerations you may have already been thinking about </w:t>
      </w:r>
      <w:r w:rsidR="007E77B7">
        <w:rPr>
          <w:rFonts w:ascii="Tahoma" w:hAnsi="Tahoma" w:cs="Tahoma"/>
        </w:rPr>
        <w:t xml:space="preserve">in these circumstances, but we have compiled some of the following tips to help you to continue collaborating and working effectively as a team from home: </w:t>
      </w:r>
    </w:p>
    <w:p w14:paraId="3D007CDF" w14:textId="356C0512" w:rsidR="007E77B7" w:rsidRPr="007E77B7" w:rsidRDefault="007E77B7" w:rsidP="007E77B7">
      <w:pPr>
        <w:pStyle w:val="ListParagraph"/>
        <w:numPr>
          <w:ilvl w:val="0"/>
          <w:numId w:val="10"/>
        </w:numPr>
        <w:rPr>
          <w:rFonts w:ascii="Tahoma" w:hAnsi="Tahoma" w:cs="Tahoma"/>
        </w:rPr>
      </w:pPr>
      <w:r w:rsidRPr="007E77B7">
        <w:rPr>
          <w:rFonts w:ascii="Tahoma" w:hAnsi="Tahoma" w:cs="Tahoma"/>
        </w:rPr>
        <w:t xml:space="preserve">Use a tool such as </w:t>
      </w:r>
      <w:hyperlink r:id="rId11" w:history="1">
        <w:r w:rsidRPr="00DE0E8B">
          <w:rPr>
            <w:rStyle w:val="Hyperlink"/>
            <w:rFonts w:ascii="Tahoma" w:hAnsi="Tahoma" w:cs="Tahoma"/>
          </w:rPr>
          <w:t>Slack</w:t>
        </w:r>
      </w:hyperlink>
      <w:r w:rsidRPr="007E77B7">
        <w:rPr>
          <w:rFonts w:ascii="Tahoma" w:hAnsi="Tahoma" w:cs="Tahoma"/>
        </w:rPr>
        <w:t xml:space="preserve"> </w:t>
      </w:r>
      <w:r>
        <w:rPr>
          <w:rFonts w:ascii="Tahoma" w:hAnsi="Tahoma" w:cs="Tahoma"/>
        </w:rPr>
        <w:t xml:space="preserve">or </w:t>
      </w:r>
      <w:hyperlink r:id="rId12" w:history="1">
        <w:r w:rsidRPr="00DE0E8B">
          <w:rPr>
            <w:rStyle w:val="Hyperlink"/>
            <w:rFonts w:ascii="Tahoma" w:hAnsi="Tahoma" w:cs="Tahoma"/>
          </w:rPr>
          <w:t>Microsoft Teams</w:t>
        </w:r>
      </w:hyperlink>
      <w:r>
        <w:rPr>
          <w:rFonts w:ascii="Tahoma" w:hAnsi="Tahoma" w:cs="Tahoma"/>
        </w:rPr>
        <w:t xml:space="preserve"> </w:t>
      </w:r>
      <w:r w:rsidRPr="007E77B7">
        <w:rPr>
          <w:rFonts w:ascii="Tahoma" w:hAnsi="Tahoma" w:cs="Tahoma"/>
        </w:rPr>
        <w:t xml:space="preserve">to replace email.  This is a free app which enables your team to communicate via channels of communication (based on projects, teams, topics etc).  These channels allow you to integrate with the other apps and programmes you are already using to manage your work, making sure that it is easy to share and collaborate.  </w:t>
      </w:r>
      <w:r>
        <w:rPr>
          <w:rFonts w:ascii="Tahoma" w:hAnsi="Tahoma" w:cs="Tahoma"/>
        </w:rPr>
        <w:t xml:space="preserve">Microsoft Teams also has an integrated video calling function which may be a more cost effective means of video calling than paying for business subscription to </w:t>
      </w:r>
      <w:hyperlink r:id="rId13" w:history="1">
        <w:r w:rsidRPr="00DE0E8B">
          <w:rPr>
            <w:rStyle w:val="Hyperlink"/>
            <w:rFonts w:ascii="Tahoma" w:hAnsi="Tahoma" w:cs="Tahoma"/>
          </w:rPr>
          <w:t>Zoom</w:t>
        </w:r>
      </w:hyperlink>
      <w:r>
        <w:rPr>
          <w:rFonts w:ascii="Tahoma" w:hAnsi="Tahoma" w:cs="Tahoma"/>
        </w:rPr>
        <w:t xml:space="preserve">. </w:t>
      </w:r>
    </w:p>
    <w:p w14:paraId="56C35B31" w14:textId="77777777" w:rsidR="007E77B7" w:rsidRPr="007E77B7" w:rsidRDefault="007E77B7" w:rsidP="007E77B7">
      <w:pPr>
        <w:pStyle w:val="ListParagraph"/>
        <w:numPr>
          <w:ilvl w:val="0"/>
          <w:numId w:val="10"/>
        </w:numPr>
        <w:rPr>
          <w:rFonts w:ascii="Tahoma" w:hAnsi="Tahoma" w:cs="Tahoma"/>
        </w:rPr>
      </w:pPr>
      <w:r w:rsidRPr="007E77B7">
        <w:rPr>
          <w:rFonts w:ascii="Tahoma" w:hAnsi="Tahoma" w:cs="Tahoma"/>
        </w:rPr>
        <w:t>Your team can also collaborate using tools such as Trello and Miro to create proj</w:t>
      </w:r>
      <w:r>
        <w:rPr>
          <w:rFonts w:ascii="Tahoma" w:hAnsi="Tahoma" w:cs="Tahoma"/>
        </w:rPr>
        <w:t>ects and to edit the same document simultaneously</w:t>
      </w:r>
      <w:r w:rsidRPr="007E77B7">
        <w:rPr>
          <w:rFonts w:ascii="Tahoma" w:hAnsi="Tahoma" w:cs="Tahoma"/>
        </w:rPr>
        <w:t xml:space="preserve">.  It goes without saying that using a cloud based file sharing system is a prerequisite for working remotely (such as Google Drive, One Drive, Box, DropBox). </w:t>
      </w:r>
    </w:p>
    <w:p w14:paraId="1F8E3B06" w14:textId="77777777" w:rsidR="007E77B7" w:rsidRPr="007E77B7" w:rsidRDefault="007E77B7" w:rsidP="007E77B7">
      <w:pPr>
        <w:pStyle w:val="ListParagraph"/>
        <w:numPr>
          <w:ilvl w:val="0"/>
          <w:numId w:val="10"/>
        </w:numPr>
        <w:rPr>
          <w:rFonts w:ascii="Tahoma" w:hAnsi="Tahoma" w:cs="Tahoma"/>
        </w:rPr>
      </w:pPr>
      <w:r w:rsidRPr="007E77B7">
        <w:rPr>
          <w:rFonts w:ascii="Tahoma" w:hAnsi="Tahoma" w:cs="Tahoma"/>
        </w:rPr>
        <w:t xml:space="preserve">Create structure with your team - whether it’s setting a time in your shared calendar for phone call or check in - to ensure that you are communicating about expectations and goals.  </w:t>
      </w:r>
    </w:p>
    <w:p w14:paraId="2E7B0EF3" w14:textId="77777777" w:rsidR="007E77B7" w:rsidRPr="007E77B7" w:rsidRDefault="007E77B7" w:rsidP="007E77B7">
      <w:pPr>
        <w:pStyle w:val="ListParagraph"/>
        <w:numPr>
          <w:ilvl w:val="0"/>
          <w:numId w:val="10"/>
        </w:numPr>
        <w:rPr>
          <w:rFonts w:ascii="Tahoma" w:hAnsi="Tahoma" w:cs="Tahoma"/>
        </w:rPr>
      </w:pPr>
      <w:r w:rsidRPr="007E77B7">
        <w:rPr>
          <w:rFonts w:ascii="Tahoma" w:hAnsi="Tahoma" w:cs="Tahoma"/>
        </w:rPr>
        <w:t xml:space="preserve">Make sure you have the right hardware and software - some laptops do not have the best quality of microphone - you may wish to invest in headsets to ensure you can be heard/hear your colleagues during meetings. </w:t>
      </w:r>
    </w:p>
    <w:p w14:paraId="41F95BD7" w14:textId="77777777" w:rsidR="007E77B7" w:rsidRPr="007E77B7" w:rsidRDefault="007E77B7" w:rsidP="007E77B7">
      <w:pPr>
        <w:pStyle w:val="ListParagraph"/>
        <w:numPr>
          <w:ilvl w:val="0"/>
          <w:numId w:val="10"/>
        </w:numPr>
        <w:rPr>
          <w:rFonts w:ascii="Tahoma" w:hAnsi="Tahoma" w:cs="Tahoma"/>
        </w:rPr>
      </w:pPr>
      <w:r w:rsidRPr="007E77B7">
        <w:rPr>
          <w:rFonts w:ascii="Tahoma" w:hAnsi="Tahoma" w:cs="Tahoma"/>
        </w:rPr>
        <w:t>Be mindful that your employees will need to have secure systems of working too, at very least a password protected Wifi connection. Tethering to a mobile hotspot may be a solution for this in the short term.</w:t>
      </w:r>
      <w:r w:rsidR="00FC5362">
        <w:rPr>
          <w:rFonts w:ascii="Tahoma" w:hAnsi="Tahoma" w:cs="Tahoma"/>
        </w:rPr>
        <w:t xml:space="preserve"> </w:t>
      </w:r>
    </w:p>
    <w:p w14:paraId="16451F99" w14:textId="77777777" w:rsidR="00720B03" w:rsidRPr="00DE025C" w:rsidRDefault="00720B03" w:rsidP="00720B03">
      <w:pPr>
        <w:rPr>
          <w:rFonts w:ascii="Tahoma" w:hAnsi="Tahoma" w:cs="Tahoma"/>
          <w:sz w:val="24"/>
          <w:u w:val="single"/>
        </w:rPr>
      </w:pPr>
      <w:r w:rsidRPr="00DE025C">
        <w:rPr>
          <w:rFonts w:ascii="Tahoma" w:hAnsi="Tahoma" w:cs="Tahoma"/>
          <w:sz w:val="24"/>
          <w:u w:val="single"/>
        </w:rPr>
        <w:t xml:space="preserve">Social distancing and staff well being </w:t>
      </w:r>
    </w:p>
    <w:p w14:paraId="74D9F7E9" w14:textId="77777777" w:rsidR="00720B03" w:rsidRDefault="00A20AE8">
      <w:pPr>
        <w:rPr>
          <w:rFonts w:ascii="Tahoma" w:hAnsi="Tahoma" w:cs="Tahoma"/>
        </w:rPr>
      </w:pPr>
      <w:r>
        <w:rPr>
          <w:rFonts w:ascii="Tahoma" w:hAnsi="Tahoma" w:cs="Tahoma"/>
        </w:rPr>
        <w:t xml:space="preserve">Staff may find remote working challenging and isolating during this time.  </w:t>
      </w:r>
      <w:r w:rsidR="00DF56A6">
        <w:rPr>
          <w:rFonts w:ascii="Tahoma" w:hAnsi="Tahoma" w:cs="Tahoma"/>
        </w:rPr>
        <w:t>It will be even more important to implement processes which help them to feel connected.  Some suggestions we have compiled from across the sector include:</w:t>
      </w:r>
    </w:p>
    <w:p w14:paraId="6908A2D9" w14:textId="77777777" w:rsidR="00DF56A6" w:rsidRDefault="00DF56A6" w:rsidP="00DF56A6">
      <w:pPr>
        <w:pStyle w:val="ListParagraph"/>
        <w:numPr>
          <w:ilvl w:val="0"/>
          <w:numId w:val="11"/>
        </w:numPr>
        <w:rPr>
          <w:rFonts w:ascii="Tahoma" w:hAnsi="Tahoma" w:cs="Tahoma"/>
        </w:rPr>
      </w:pPr>
      <w:r>
        <w:rPr>
          <w:rFonts w:ascii="Tahoma" w:hAnsi="Tahoma" w:cs="Tahoma"/>
        </w:rPr>
        <w:t>Arranging a virtual tea break (using Zoom, Microsoft Teams etc) to have a catch up which is</w:t>
      </w:r>
      <w:r w:rsidR="00D77E64">
        <w:rPr>
          <w:rFonts w:ascii="Tahoma" w:hAnsi="Tahoma" w:cs="Tahoma"/>
        </w:rPr>
        <w:t xml:space="preserve"> not work related, may help staff to feel connected and aid feelings of continuity</w:t>
      </w:r>
    </w:p>
    <w:p w14:paraId="0B5C4CC1" w14:textId="3109C961" w:rsidR="00D73347" w:rsidRPr="00D77E64" w:rsidRDefault="00DF56A6" w:rsidP="004F703A">
      <w:pPr>
        <w:pStyle w:val="ListParagraph"/>
        <w:numPr>
          <w:ilvl w:val="0"/>
          <w:numId w:val="11"/>
        </w:numPr>
        <w:rPr>
          <w:rFonts w:ascii="Tahoma" w:hAnsi="Tahoma" w:cs="Tahoma"/>
          <w:u w:val="single"/>
        </w:rPr>
      </w:pPr>
      <w:r w:rsidRPr="00D77E64">
        <w:rPr>
          <w:rFonts w:ascii="Tahoma" w:hAnsi="Tahoma" w:cs="Tahoma"/>
        </w:rPr>
        <w:t>Letting your colleagues know about the mental health support services which are available over the ph</w:t>
      </w:r>
      <w:r w:rsidR="00DE0E8B">
        <w:rPr>
          <w:rFonts w:ascii="Tahoma" w:hAnsi="Tahoma" w:cs="Tahoma"/>
        </w:rPr>
        <w:t xml:space="preserve">one or online (see the bibliography </w:t>
      </w:r>
      <w:r w:rsidRPr="00D77E64">
        <w:rPr>
          <w:rFonts w:ascii="Tahoma" w:hAnsi="Tahoma" w:cs="Tahoma"/>
        </w:rPr>
        <w:t>at the end of</w:t>
      </w:r>
      <w:r w:rsidR="00DE0E8B">
        <w:rPr>
          <w:rFonts w:ascii="Tahoma" w:hAnsi="Tahoma" w:cs="Tahoma"/>
        </w:rPr>
        <w:t xml:space="preserve"> this guide for a </w:t>
      </w:r>
      <w:r w:rsidRPr="00D77E64">
        <w:rPr>
          <w:rFonts w:ascii="Tahoma" w:hAnsi="Tahoma" w:cs="Tahoma"/>
        </w:rPr>
        <w:t xml:space="preserve">list of services and their contact details) </w:t>
      </w:r>
    </w:p>
    <w:p w14:paraId="6EF94D7F" w14:textId="77777777" w:rsidR="00D77E64" w:rsidRPr="00D77E64" w:rsidRDefault="00D77E64" w:rsidP="004F703A">
      <w:pPr>
        <w:pStyle w:val="ListParagraph"/>
        <w:numPr>
          <w:ilvl w:val="0"/>
          <w:numId w:val="11"/>
        </w:numPr>
        <w:rPr>
          <w:rFonts w:ascii="Tahoma" w:hAnsi="Tahoma" w:cs="Tahoma"/>
          <w:u w:val="single"/>
        </w:rPr>
      </w:pPr>
      <w:r>
        <w:rPr>
          <w:rFonts w:ascii="Tahoma" w:hAnsi="Tahoma" w:cs="Tahoma"/>
        </w:rPr>
        <w:t>Ensure that you are sharing reputable sources of information with your staff (such as SCVO, NHS Inform and Scottish Government websites), for the latest updates on Coronavirus</w:t>
      </w:r>
    </w:p>
    <w:p w14:paraId="74340C3F" w14:textId="77777777" w:rsidR="00AE2E73" w:rsidRPr="00AE2E73" w:rsidRDefault="00FA7E5E" w:rsidP="009960DD">
      <w:pPr>
        <w:pStyle w:val="ListParagraph"/>
        <w:numPr>
          <w:ilvl w:val="0"/>
          <w:numId w:val="11"/>
        </w:numPr>
        <w:rPr>
          <w:rFonts w:ascii="Tahoma" w:hAnsi="Tahoma" w:cs="Tahoma"/>
          <w:u w:val="single"/>
        </w:rPr>
      </w:pPr>
      <w:hyperlink r:id="rId14" w:history="1">
        <w:r w:rsidR="00D77E64" w:rsidRPr="00D77E64">
          <w:rPr>
            <w:rStyle w:val="Hyperlink"/>
            <w:rFonts w:ascii="Tahoma" w:hAnsi="Tahoma" w:cs="Tahoma"/>
          </w:rPr>
          <w:t>The Mental Health Foundation</w:t>
        </w:r>
      </w:hyperlink>
      <w:r w:rsidR="00D77E64">
        <w:rPr>
          <w:rFonts w:ascii="Tahoma" w:hAnsi="Tahoma" w:cs="Tahoma"/>
          <w:u w:val="single"/>
        </w:rPr>
        <w:t xml:space="preserve"> </w:t>
      </w:r>
      <w:r w:rsidR="00D77E64">
        <w:rPr>
          <w:rFonts w:ascii="Tahoma" w:hAnsi="Tahoma" w:cs="Tahoma"/>
        </w:rPr>
        <w:t>has a whole host of suggestions to support your staff during this tim</w:t>
      </w:r>
      <w:r w:rsidR="009960DD">
        <w:rPr>
          <w:rFonts w:ascii="Tahoma" w:hAnsi="Tahoma" w:cs="Tahoma"/>
        </w:rPr>
        <w:t xml:space="preserve">e.  </w:t>
      </w:r>
    </w:p>
    <w:p w14:paraId="53C6E20F" w14:textId="77777777" w:rsidR="00DE0E8B" w:rsidRDefault="00DE0E8B" w:rsidP="00AE2E73">
      <w:pPr>
        <w:rPr>
          <w:rFonts w:ascii="Tahoma" w:hAnsi="Tahoma" w:cs="Tahoma"/>
          <w:sz w:val="28"/>
        </w:rPr>
      </w:pPr>
    </w:p>
    <w:p w14:paraId="1DBC470A" w14:textId="77777777" w:rsidR="00DE0E8B" w:rsidRDefault="00DE0E8B" w:rsidP="00AE2E73">
      <w:pPr>
        <w:rPr>
          <w:rFonts w:ascii="Tahoma" w:hAnsi="Tahoma" w:cs="Tahoma"/>
          <w:sz w:val="28"/>
        </w:rPr>
      </w:pPr>
    </w:p>
    <w:p w14:paraId="1063974F" w14:textId="1F4B1047" w:rsidR="00D77E64" w:rsidRPr="00AE2E73" w:rsidRDefault="009960DD" w:rsidP="00AE2E73">
      <w:pPr>
        <w:rPr>
          <w:rFonts w:ascii="Tahoma" w:hAnsi="Tahoma" w:cs="Tahoma"/>
          <w:u w:val="single"/>
        </w:rPr>
      </w:pPr>
      <w:r w:rsidRPr="00AE2E73">
        <w:rPr>
          <w:rFonts w:ascii="Tahoma" w:hAnsi="Tahoma" w:cs="Tahoma"/>
          <w:sz w:val="28"/>
        </w:rPr>
        <w:t xml:space="preserve">Chapter 2. Online Service Delivery </w:t>
      </w:r>
      <w:r w:rsidR="00D77E64" w:rsidRPr="00AE2E73">
        <w:rPr>
          <w:rFonts w:ascii="Tahoma" w:hAnsi="Tahoma" w:cs="Tahoma"/>
          <w:sz w:val="28"/>
        </w:rPr>
        <w:t xml:space="preserve"> </w:t>
      </w:r>
    </w:p>
    <w:p w14:paraId="57B070F0" w14:textId="77777777" w:rsidR="00C644A0" w:rsidRPr="00DE025C" w:rsidRDefault="00C644A0" w:rsidP="00C644A0">
      <w:pPr>
        <w:rPr>
          <w:rFonts w:ascii="Tahoma" w:hAnsi="Tahoma" w:cs="Tahoma"/>
          <w:sz w:val="24"/>
          <w:u w:val="single"/>
        </w:rPr>
      </w:pPr>
      <w:r w:rsidRPr="00DE025C">
        <w:rPr>
          <w:rFonts w:ascii="Tahoma" w:hAnsi="Tahoma" w:cs="Tahoma"/>
          <w:sz w:val="24"/>
          <w:u w:val="single"/>
        </w:rPr>
        <w:t>Moving matches to online meetings</w:t>
      </w:r>
    </w:p>
    <w:p w14:paraId="237AAB61" w14:textId="062881E3" w:rsidR="00AE2E73" w:rsidRPr="005515C5" w:rsidRDefault="00C644A0" w:rsidP="00C644A0">
      <w:pPr>
        <w:rPr>
          <w:rFonts w:ascii="Tahoma" w:hAnsi="Tahoma" w:cs="Tahoma"/>
          <w:b/>
        </w:rPr>
      </w:pPr>
      <w:r>
        <w:rPr>
          <w:rFonts w:ascii="Tahoma" w:hAnsi="Tahoma" w:cs="Tahoma"/>
        </w:rPr>
        <w:t>If your mentoring matches are already well established, your project wi</w:t>
      </w:r>
      <w:r w:rsidR="00C2783A">
        <w:rPr>
          <w:rFonts w:ascii="Tahoma" w:hAnsi="Tahoma" w:cs="Tahoma"/>
        </w:rPr>
        <w:t xml:space="preserve">ll now need to move those matches to meeting virtually, e.g. by </w:t>
      </w:r>
      <w:r>
        <w:rPr>
          <w:rFonts w:ascii="Tahoma" w:hAnsi="Tahoma" w:cs="Tahoma"/>
        </w:rPr>
        <w:t>phone or by other means</w:t>
      </w:r>
      <w:r w:rsidRPr="00AE2E73">
        <w:rPr>
          <w:rFonts w:ascii="Tahoma" w:hAnsi="Tahoma" w:cs="Tahoma"/>
          <w:b/>
        </w:rPr>
        <w:t xml:space="preserve">.  </w:t>
      </w:r>
      <w:r w:rsidR="00AE2E73" w:rsidRPr="00AE2E73">
        <w:rPr>
          <w:rFonts w:ascii="Tahoma" w:hAnsi="Tahoma" w:cs="Tahoma"/>
          <w:b/>
        </w:rPr>
        <w:t xml:space="preserve">Your current mentoring agreement for the </w:t>
      </w:r>
      <w:r w:rsidR="00735989" w:rsidRPr="00AE2E73">
        <w:rPr>
          <w:rFonts w:ascii="Tahoma" w:hAnsi="Tahoma" w:cs="Tahoma"/>
          <w:b/>
        </w:rPr>
        <w:t>existing</w:t>
      </w:r>
      <w:r w:rsidR="00AE2E73" w:rsidRPr="00AE2E73">
        <w:rPr>
          <w:rFonts w:ascii="Tahoma" w:hAnsi="Tahoma" w:cs="Tahoma"/>
          <w:b/>
        </w:rPr>
        <w:t xml:space="preserve"> matches will need to be updated and communicated in light of the changes to how the mentor and mentee will be meeti</w:t>
      </w:r>
      <w:r w:rsidR="00735989">
        <w:rPr>
          <w:rFonts w:ascii="Tahoma" w:hAnsi="Tahoma" w:cs="Tahoma"/>
          <w:b/>
        </w:rPr>
        <w:t>ng</w:t>
      </w:r>
      <w:r w:rsidR="00AE2E73" w:rsidRPr="00AE2E73">
        <w:rPr>
          <w:rFonts w:ascii="Tahoma" w:hAnsi="Tahoma" w:cs="Tahoma"/>
          <w:b/>
        </w:rPr>
        <w:t xml:space="preserve"> </w:t>
      </w:r>
      <w:r w:rsidR="00AE2E73">
        <w:rPr>
          <w:rFonts w:ascii="Tahoma" w:hAnsi="Tahoma" w:cs="Tahoma"/>
          <w:b/>
        </w:rPr>
        <w:t xml:space="preserve">(see </w:t>
      </w:r>
      <w:r w:rsidR="00735989">
        <w:rPr>
          <w:rFonts w:ascii="Tahoma" w:hAnsi="Tahoma" w:cs="Tahoma"/>
          <w:b/>
        </w:rPr>
        <w:t xml:space="preserve">below what should be included). </w:t>
      </w:r>
    </w:p>
    <w:p w14:paraId="26E98CB8" w14:textId="3944E7BA" w:rsidR="007A115D" w:rsidRDefault="00DF20DD" w:rsidP="00C644A0">
      <w:pPr>
        <w:rPr>
          <w:rFonts w:ascii="Tahoma" w:hAnsi="Tahoma" w:cs="Tahoma"/>
        </w:rPr>
      </w:pPr>
      <w:r>
        <w:rPr>
          <w:rFonts w:ascii="Tahoma" w:hAnsi="Tahoma" w:cs="Tahoma"/>
        </w:rPr>
        <w:t xml:space="preserve">In usual circumstances, SMN would not recommend that volunteer mentors give their mentees their personal phone number or need to use their personal mobile to arrange meetings. </w:t>
      </w:r>
      <w:r w:rsidR="007A115D">
        <w:rPr>
          <w:rFonts w:ascii="Tahoma" w:hAnsi="Tahoma" w:cs="Tahoma"/>
        </w:rPr>
        <w:t>Due to current circumstances, volunteers may need to use their personal mobile or landline to make calls to mentees.  In order to protect their privacy, mentors should be advised to withhold their number when making calls</w:t>
      </w:r>
      <w:r w:rsidR="00AE2E73">
        <w:rPr>
          <w:rFonts w:ascii="Tahoma" w:hAnsi="Tahoma" w:cs="Tahoma"/>
        </w:rPr>
        <w:t xml:space="preserve"> (your own organisation will probably already have a policy regarding this). </w:t>
      </w:r>
      <w:r w:rsidR="007A115D">
        <w:rPr>
          <w:rFonts w:ascii="Tahoma" w:hAnsi="Tahoma" w:cs="Tahoma"/>
        </w:rPr>
        <w:t xml:space="preserve"> </w:t>
      </w:r>
    </w:p>
    <w:p w14:paraId="68C8270A" w14:textId="77777777" w:rsidR="00C644A0" w:rsidRDefault="007A115D" w:rsidP="00C644A0">
      <w:pPr>
        <w:rPr>
          <w:rFonts w:ascii="Tahoma" w:hAnsi="Tahoma" w:cs="Tahoma"/>
        </w:rPr>
      </w:pPr>
      <w:r>
        <w:rPr>
          <w:rFonts w:ascii="Tahoma" w:hAnsi="Tahoma" w:cs="Tahoma"/>
        </w:rPr>
        <w:t xml:space="preserve">Mentoring can also take place via email or instant messaging.  As a mentoring co-ordinator, you may wish to consider whether you need to monitor the emails between mentors and mentees.  We have outlined some safeguarding procedures that you may need consider when moving to online mentoring. </w:t>
      </w:r>
    </w:p>
    <w:p w14:paraId="618E8D50" w14:textId="77777777" w:rsidR="007A115D" w:rsidRDefault="007A115D" w:rsidP="00C644A0">
      <w:pPr>
        <w:rPr>
          <w:rFonts w:ascii="Tahoma" w:hAnsi="Tahoma" w:cs="Tahoma"/>
        </w:rPr>
      </w:pPr>
      <w:r>
        <w:rPr>
          <w:rFonts w:ascii="Tahoma" w:hAnsi="Tahoma" w:cs="Tahoma"/>
        </w:rPr>
        <w:t xml:space="preserve">If your matches are used to meeting in person, then an option which may be most comfortable for them to transition to would be video calling. If your organisation is able to take out a business subscription to Zoom or get your mentors signed up to Microsoft Teams, they can video call their mentors.  </w:t>
      </w:r>
    </w:p>
    <w:p w14:paraId="34D0185F" w14:textId="77777777" w:rsidR="00C644A0" w:rsidRDefault="007A115D" w:rsidP="00C644A0">
      <w:pPr>
        <w:rPr>
          <w:rFonts w:ascii="Tahoma" w:hAnsi="Tahoma" w:cs="Tahoma"/>
        </w:rPr>
      </w:pPr>
      <w:r>
        <w:rPr>
          <w:rFonts w:ascii="Tahoma" w:hAnsi="Tahoma" w:cs="Tahoma"/>
        </w:rPr>
        <w:t>This will obviously be dependent on the technology a</w:t>
      </w:r>
      <w:r w:rsidR="00BF3479">
        <w:rPr>
          <w:rFonts w:ascii="Tahoma" w:hAnsi="Tahoma" w:cs="Tahoma"/>
        </w:rPr>
        <w:t xml:space="preserve">vailable to mentors and mentees, as you may not have had the usual time to invest in equipment whilst advice from the government has been quickly changing.  </w:t>
      </w:r>
    </w:p>
    <w:p w14:paraId="2E43B3FA" w14:textId="77777777" w:rsidR="00BF3479" w:rsidRDefault="00BF3479" w:rsidP="00C644A0">
      <w:pPr>
        <w:rPr>
          <w:rFonts w:ascii="Tahoma" w:hAnsi="Tahoma" w:cs="Tahoma"/>
        </w:rPr>
      </w:pPr>
      <w:r>
        <w:rPr>
          <w:rFonts w:ascii="Tahoma" w:hAnsi="Tahoma" w:cs="Tahoma"/>
        </w:rPr>
        <w:t xml:space="preserve">Once you have established how your matches will communicate, you will need to get in touch with everyone as soon as possible to let them know the planned changes.  </w:t>
      </w:r>
    </w:p>
    <w:p w14:paraId="765C51E3" w14:textId="77777777" w:rsidR="00D30597" w:rsidRDefault="00D30597" w:rsidP="00C644A0">
      <w:pPr>
        <w:rPr>
          <w:rFonts w:ascii="Tahoma" w:hAnsi="Tahoma" w:cs="Tahoma"/>
        </w:rPr>
      </w:pPr>
      <w:r>
        <w:rPr>
          <w:rFonts w:ascii="Tahoma" w:hAnsi="Tahoma" w:cs="Tahoma"/>
        </w:rPr>
        <w:t xml:space="preserve">Below is a list of the different online options you could use and their pros and cons: </w:t>
      </w:r>
    </w:p>
    <w:p w14:paraId="4EBE6A06" w14:textId="77777777" w:rsidR="00D30597" w:rsidRPr="00D30597" w:rsidRDefault="00D30597" w:rsidP="00D30597">
      <w:pPr>
        <w:rPr>
          <w:rFonts w:ascii="Tahoma" w:hAnsi="Tahoma" w:cs="Tahoma"/>
          <w:b/>
          <w:color w:val="5456A4"/>
          <w:sz w:val="24"/>
          <w:szCs w:val="28"/>
        </w:rPr>
      </w:pPr>
      <w:r w:rsidRPr="00D30597">
        <w:rPr>
          <w:rFonts w:ascii="Tahoma" w:hAnsi="Tahoma" w:cs="Tahoma"/>
          <w:b/>
          <w:color w:val="5456A4"/>
          <w:sz w:val="24"/>
          <w:szCs w:val="28"/>
        </w:rPr>
        <w:t xml:space="preserve">Pros and cons of the types of online mentoring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3643"/>
        <w:gridCol w:w="3203"/>
      </w:tblGrid>
      <w:tr w:rsidR="00D30597" w:rsidRPr="00EC10AA" w14:paraId="7BA168F1" w14:textId="77777777" w:rsidTr="00D30597">
        <w:tc>
          <w:tcPr>
            <w:tcW w:w="2226" w:type="dxa"/>
            <w:shd w:val="clear" w:color="auto" w:fill="6C7ADC"/>
          </w:tcPr>
          <w:p w14:paraId="79F64C0E" w14:textId="77777777" w:rsidR="00D30597" w:rsidRPr="00EC10AA" w:rsidRDefault="00D30597" w:rsidP="00E642B6">
            <w:pPr>
              <w:spacing w:after="0" w:line="240" w:lineRule="auto"/>
              <w:rPr>
                <w:rFonts w:ascii="Tahoma" w:hAnsi="Tahoma" w:cs="Tahoma"/>
                <w:b/>
                <w:color w:val="FFFFFF"/>
              </w:rPr>
            </w:pPr>
            <w:r w:rsidRPr="00EC10AA">
              <w:rPr>
                <w:rFonts w:ascii="Tahoma" w:hAnsi="Tahoma" w:cs="Tahoma"/>
                <w:b/>
                <w:color w:val="FFFFFF"/>
              </w:rPr>
              <w:t>Type of online mentoring</w:t>
            </w:r>
          </w:p>
        </w:tc>
        <w:tc>
          <w:tcPr>
            <w:tcW w:w="3643" w:type="dxa"/>
            <w:shd w:val="clear" w:color="auto" w:fill="6C7ADC"/>
          </w:tcPr>
          <w:p w14:paraId="78D0BA28" w14:textId="77777777" w:rsidR="00D30597" w:rsidRPr="00EC10AA" w:rsidRDefault="00D30597" w:rsidP="00E642B6">
            <w:pPr>
              <w:spacing w:after="0" w:line="240" w:lineRule="auto"/>
              <w:rPr>
                <w:rFonts w:ascii="Tahoma" w:hAnsi="Tahoma" w:cs="Tahoma"/>
                <w:b/>
                <w:color w:val="FFFFFF"/>
              </w:rPr>
            </w:pPr>
            <w:r w:rsidRPr="00EC10AA">
              <w:rPr>
                <w:rFonts w:ascii="Tahoma" w:hAnsi="Tahoma" w:cs="Tahoma"/>
                <w:b/>
                <w:color w:val="FFFFFF"/>
              </w:rPr>
              <w:t>Pros</w:t>
            </w:r>
          </w:p>
        </w:tc>
        <w:tc>
          <w:tcPr>
            <w:tcW w:w="3203" w:type="dxa"/>
            <w:shd w:val="clear" w:color="auto" w:fill="6C7ADC"/>
          </w:tcPr>
          <w:p w14:paraId="7A828125" w14:textId="77777777" w:rsidR="00D30597" w:rsidRPr="00EC10AA" w:rsidRDefault="00D30597" w:rsidP="00E642B6">
            <w:pPr>
              <w:spacing w:after="0" w:line="240" w:lineRule="auto"/>
              <w:rPr>
                <w:rFonts w:ascii="Tahoma" w:hAnsi="Tahoma" w:cs="Tahoma"/>
                <w:b/>
                <w:color w:val="FFFFFF"/>
              </w:rPr>
            </w:pPr>
            <w:r w:rsidRPr="00EC10AA">
              <w:rPr>
                <w:rFonts w:ascii="Tahoma" w:hAnsi="Tahoma" w:cs="Tahoma"/>
                <w:b/>
                <w:color w:val="FFFFFF"/>
              </w:rPr>
              <w:t>Cons</w:t>
            </w:r>
          </w:p>
        </w:tc>
      </w:tr>
      <w:tr w:rsidR="00D30597" w:rsidRPr="00EC10AA" w14:paraId="4087DA2A" w14:textId="77777777" w:rsidTr="00D30597">
        <w:tc>
          <w:tcPr>
            <w:tcW w:w="2226" w:type="dxa"/>
          </w:tcPr>
          <w:p w14:paraId="7A43D32B" w14:textId="77777777" w:rsidR="00D30597" w:rsidRPr="00EC10AA" w:rsidRDefault="00D30597" w:rsidP="00E642B6">
            <w:pPr>
              <w:spacing w:after="0" w:line="240" w:lineRule="auto"/>
              <w:rPr>
                <w:rFonts w:ascii="Tahoma" w:hAnsi="Tahoma" w:cs="Tahoma"/>
              </w:rPr>
            </w:pPr>
            <w:r w:rsidRPr="00EC10AA">
              <w:rPr>
                <w:rFonts w:ascii="Tahoma" w:hAnsi="Tahoma" w:cs="Tahoma"/>
              </w:rPr>
              <w:t>Email</w:t>
            </w:r>
          </w:p>
        </w:tc>
        <w:tc>
          <w:tcPr>
            <w:tcW w:w="3643" w:type="dxa"/>
          </w:tcPr>
          <w:p w14:paraId="17090EF0"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Free</w:t>
            </w:r>
          </w:p>
          <w:p w14:paraId="518EB978"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Quick to implement</w:t>
            </w:r>
          </w:p>
          <w:p w14:paraId="6B6E17D8"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Easy to use</w:t>
            </w:r>
          </w:p>
          <w:p w14:paraId="79959ED8"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A good vehicle for factual information</w:t>
            </w:r>
          </w:p>
          <w:p w14:paraId="7BFBBB87"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Freedom to respond at convenient times</w:t>
            </w:r>
          </w:p>
          <w:p w14:paraId="03561C03"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 xml:space="preserve">Accessible from any PC or Smartphone </w:t>
            </w:r>
          </w:p>
          <w:p w14:paraId="197D5D35"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t xml:space="preserve">Users can send attachments </w:t>
            </w:r>
          </w:p>
          <w:p w14:paraId="796D83FB" w14:textId="77777777" w:rsidR="00D30597" w:rsidRPr="00EC10AA" w:rsidRDefault="00D30597" w:rsidP="00D30597">
            <w:pPr>
              <w:numPr>
                <w:ilvl w:val="0"/>
                <w:numId w:val="31"/>
              </w:numPr>
              <w:spacing w:after="0" w:line="240" w:lineRule="auto"/>
              <w:ind w:left="459" w:hanging="283"/>
              <w:rPr>
                <w:rFonts w:ascii="Tahoma" w:hAnsi="Tahoma" w:cs="Tahoma"/>
              </w:rPr>
            </w:pPr>
            <w:r w:rsidRPr="00EC10AA">
              <w:rPr>
                <w:rFonts w:ascii="Tahoma" w:hAnsi="Tahoma" w:cs="Tahoma"/>
              </w:rPr>
              <w:lastRenderedPageBreak/>
              <w:t xml:space="preserve">No training required </w:t>
            </w:r>
          </w:p>
          <w:p w14:paraId="6BF89D4C" w14:textId="3EF1749E" w:rsidR="00D30597" w:rsidRPr="00EC10AA" w:rsidRDefault="00D30597" w:rsidP="00E642B6">
            <w:pPr>
              <w:spacing w:after="0" w:line="240" w:lineRule="auto"/>
              <w:rPr>
                <w:rFonts w:ascii="Tahoma" w:hAnsi="Tahoma" w:cs="Tahoma"/>
              </w:rPr>
            </w:pPr>
          </w:p>
        </w:tc>
        <w:tc>
          <w:tcPr>
            <w:tcW w:w="3203" w:type="dxa"/>
          </w:tcPr>
          <w:p w14:paraId="3BB7646C"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lastRenderedPageBreak/>
              <w:t>Requires internet at all times</w:t>
            </w:r>
          </w:p>
          <w:p w14:paraId="059447CC"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t>Prone to security issues – you have to remember to log out</w:t>
            </w:r>
          </w:p>
          <w:p w14:paraId="2493184E"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t>Difficult to evaluate and monitor</w:t>
            </w:r>
          </w:p>
          <w:p w14:paraId="3A182ED8"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t xml:space="preserve">Monitoring can be difficult or labour-intensive </w:t>
            </w:r>
          </w:p>
          <w:p w14:paraId="4CC9EB63"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t xml:space="preserve">Privacy is lacking at times  </w:t>
            </w:r>
          </w:p>
          <w:p w14:paraId="79580369" w14:textId="77777777" w:rsidR="00D30597" w:rsidRPr="00EC10AA" w:rsidRDefault="00D30597" w:rsidP="00D30597">
            <w:pPr>
              <w:numPr>
                <w:ilvl w:val="0"/>
                <w:numId w:val="30"/>
              </w:numPr>
              <w:spacing w:after="0" w:line="240" w:lineRule="auto"/>
              <w:ind w:left="459" w:hanging="284"/>
              <w:rPr>
                <w:rFonts w:ascii="Tahoma" w:hAnsi="Tahoma" w:cs="Tahoma"/>
              </w:rPr>
            </w:pPr>
            <w:r w:rsidRPr="00EC10AA">
              <w:rPr>
                <w:rFonts w:ascii="Tahoma" w:hAnsi="Tahoma" w:cs="Tahoma"/>
              </w:rPr>
              <w:lastRenderedPageBreak/>
              <w:t>Hard to implement an end date</w:t>
            </w:r>
          </w:p>
        </w:tc>
      </w:tr>
      <w:tr w:rsidR="00D30597" w:rsidRPr="00EC10AA" w14:paraId="1E7709B0" w14:textId="77777777" w:rsidTr="00D30597">
        <w:tc>
          <w:tcPr>
            <w:tcW w:w="2226" w:type="dxa"/>
          </w:tcPr>
          <w:p w14:paraId="36C96363" w14:textId="77777777" w:rsidR="00D30597" w:rsidRPr="00EC10AA" w:rsidRDefault="00D30597" w:rsidP="00E642B6">
            <w:pPr>
              <w:spacing w:after="0" w:line="240" w:lineRule="auto"/>
              <w:rPr>
                <w:rFonts w:ascii="Tahoma" w:hAnsi="Tahoma" w:cs="Tahoma"/>
              </w:rPr>
            </w:pPr>
            <w:r w:rsidRPr="00EC10AA">
              <w:rPr>
                <w:rFonts w:ascii="Tahoma" w:hAnsi="Tahoma" w:cs="Tahoma"/>
              </w:rPr>
              <w:lastRenderedPageBreak/>
              <w:t xml:space="preserve">Social networking sites </w:t>
            </w:r>
          </w:p>
        </w:tc>
        <w:tc>
          <w:tcPr>
            <w:tcW w:w="3643" w:type="dxa"/>
          </w:tcPr>
          <w:p w14:paraId="66F6968B"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Free</w:t>
            </w:r>
          </w:p>
          <w:p w14:paraId="1CFA3A93"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Flexible</w:t>
            </w:r>
          </w:p>
          <w:p w14:paraId="46A5D858"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Easy to use</w:t>
            </w:r>
          </w:p>
          <w:p w14:paraId="6369719F"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Engaging/Interactive</w:t>
            </w:r>
          </w:p>
          <w:p w14:paraId="5F38CFCE"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Can be a good promotional platform</w:t>
            </w:r>
          </w:p>
          <w:p w14:paraId="2188F305"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Creates community</w:t>
            </w:r>
          </w:p>
          <w:p w14:paraId="1DDFD0D9"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Increased information on mentee is available</w:t>
            </w:r>
          </w:p>
          <w:p w14:paraId="2E5BD9FE"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 xml:space="preserve">Appeals to young people </w:t>
            </w:r>
          </w:p>
          <w:p w14:paraId="14C6B1DA"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Phone access – via internet enabled phones</w:t>
            </w:r>
          </w:p>
          <w:p w14:paraId="25A1C419"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 xml:space="preserve">No training required </w:t>
            </w:r>
          </w:p>
          <w:p w14:paraId="49ECCCFF" w14:textId="77777777" w:rsidR="00D30597" w:rsidRPr="00EC10AA" w:rsidRDefault="00D30597" w:rsidP="00D30597">
            <w:pPr>
              <w:numPr>
                <w:ilvl w:val="0"/>
                <w:numId w:val="33"/>
              </w:numPr>
              <w:spacing w:after="0" w:line="240" w:lineRule="auto"/>
              <w:ind w:left="516" w:hanging="390"/>
              <w:rPr>
                <w:rFonts w:ascii="Tahoma" w:hAnsi="Tahoma" w:cs="Tahoma"/>
              </w:rPr>
            </w:pPr>
            <w:r w:rsidRPr="00EC10AA">
              <w:rPr>
                <w:rFonts w:ascii="Tahoma" w:hAnsi="Tahoma" w:cs="Tahoma"/>
              </w:rPr>
              <w:t>Send group messages/ reminders to users</w:t>
            </w:r>
          </w:p>
        </w:tc>
        <w:tc>
          <w:tcPr>
            <w:tcW w:w="3203" w:type="dxa"/>
          </w:tcPr>
          <w:p w14:paraId="1C812B48"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How do you control who is talking to who</w:t>
            </w:r>
          </w:p>
          <w:p w14:paraId="22661810"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Access to public viewing</w:t>
            </w:r>
          </w:p>
          <w:p w14:paraId="41B5EC6A"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Institutions/organisations block access</w:t>
            </w:r>
          </w:p>
          <w:p w14:paraId="7B3B66BC"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Mentors or friends- Boundary issues</w:t>
            </w:r>
          </w:p>
          <w:p w14:paraId="30E13E66"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Account hacking – security threats</w:t>
            </w:r>
          </w:p>
          <w:p w14:paraId="4C238B85"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 xml:space="preserve">Hard to monitor conversations </w:t>
            </w:r>
          </w:p>
          <w:p w14:paraId="0AAC5D90"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 xml:space="preserve">Hard to implement a structure and end date </w:t>
            </w:r>
          </w:p>
          <w:p w14:paraId="118E148A" w14:textId="77777777" w:rsidR="00D30597" w:rsidRPr="00EC10AA" w:rsidRDefault="00D30597" w:rsidP="00D30597">
            <w:pPr>
              <w:numPr>
                <w:ilvl w:val="0"/>
                <w:numId w:val="32"/>
              </w:numPr>
              <w:spacing w:after="0" w:line="240" w:lineRule="auto"/>
              <w:ind w:left="529" w:hanging="285"/>
              <w:rPr>
                <w:rFonts w:ascii="Tahoma" w:hAnsi="Tahoma" w:cs="Tahoma"/>
              </w:rPr>
            </w:pPr>
            <w:r w:rsidRPr="00EC10AA">
              <w:rPr>
                <w:rFonts w:ascii="Tahoma" w:hAnsi="Tahoma" w:cs="Tahoma"/>
              </w:rPr>
              <w:t>Social networking sites are always changing or being updated – new things to learn</w:t>
            </w:r>
          </w:p>
          <w:p w14:paraId="12B6A097" w14:textId="77777777" w:rsidR="00D30597" w:rsidRPr="00D30597" w:rsidRDefault="00D30597" w:rsidP="00E642B6">
            <w:pPr>
              <w:numPr>
                <w:ilvl w:val="0"/>
                <w:numId w:val="32"/>
              </w:numPr>
              <w:spacing w:after="0" w:line="240" w:lineRule="auto"/>
              <w:ind w:left="529" w:hanging="285"/>
              <w:rPr>
                <w:rFonts w:ascii="Tahoma" w:hAnsi="Tahoma" w:cs="Tahoma"/>
              </w:rPr>
            </w:pPr>
            <w:r w:rsidRPr="00EC10AA">
              <w:rPr>
                <w:rFonts w:ascii="Tahoma" w:hAnsi="Tahoma" w:cs="Tahoma"/>
              </w:rPr>
              <w:t>Limited moderation before the message is seen</w:t>
            </w:r>
          </w:p>
          <w:p w14:paraId="033B8C03" w14:textId="77777777" w:rsidR="00D30597" w:rsidRPr="00EC10AA" w:rsidRDefault="00D30597" w:rsidP="00E642B6">
            <w:pPr>
              <w:spacing w:after="0" w:line="240" w:lineRule="auto"/>
              <w:rPr>
                <w:rFonts w:ascii="Tahoma" w:hAnsi="Tahoma" w:cs="Tahoma"/>
              </w:rPr>
            </w:pPr>
          </w:p>
        </w:tc>
      </w:tr>
      <w:tr w:rsidR="00D30597" w:rsidRPr="00EC10AA" w14:paraId="060D65D4" w14:textId="77777777" w:rsidTr="00D30597">
        <w:tc>
          <w:tcPr>
            <w:tcW w:w="2226" w:type="dxa"/>
          </w:tcPr>
          <w:p w14:paraId="57BB5A10" w14:textId="77777777" w:rsidR="00D30597" w:rsidRPr="00EC10AA" w:rsidRDefault="00D30597" w:rsidP="00E642B6">
            <w:pPr>
              <w:spacing w:after="0" w:line="240" w:lineRule="auto"/>
              <w:rPr>
                <w:rFonts w:ascii="Tahoma" w:hAnsi="Tahoma" w:cs="Tahoma"/>
              </w:rPr>
            </w:pPr>
            <w:r w:rsidRPr="00EC10AA">
              <w:rPr>
                <w:rFonts w:ascii="Tahoma" w:hAnsi="Tahoma" w:cs="Tahoma"/>
              </w:rPr>
              <w:t xml:space="preserve">Secure ementoring platforms </w:t>
            </w:r>
          </w:p>
        </w:tc>
        <w:tc>
          <w:tcPr>
            <w:tcW w:w="3643" w:type="dxa"/>
          </w:tcPr>
          <w:p w14:paraId="497B0056"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Well monitored/low risk</w:t>
            </w:r>
          </w:p>
          <w:p w14:paraId="0EC8CBFF"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Ensures highest quality of safeguarding - Security filters</w:t>
            </w:r>
          </w:p>
          <w:p w14:paraId="4846A691"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Encourages new members to engage long term</w:t>
            </w:r>
          </w:p>
          <w:p w14:paraId="5970D39A"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Safe, reassuring for parents</w:t>
            </w:r>
          </w:p>
          <w:p w14:paraId="5872AD5C"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Monitoring and evaluation possible – record of correspondence</w:t>
            </w:r>
          </w:p>
          <w:p w14:paraId="42718A46"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As mentors have to be trained  - the quality of mentoring is good</w:t>
            </w:r>
          </w:p>
          <w:p w14:paraId="18D26FD5"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Professional feel to project</w:t>
            </w:r>
          </w:p>
          <w:p w14:paraId="5C18EE08"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Easy to share information</w:t>
            </w:r>
          </w:p>
          <w:p w14:paraId="437096D3" w14:textId="77777777" w:rsidR="00D30597" w:rsidRPr="00EC10AA" w:rsidRDefault="00D30597" w:rsidP="00D30597">
            <w:pPr>
              <w:numPr>
                <w:ilvl w:val="0"/>
                <w:numId w:val="35"/>
              </w:numPr>
              <w:spacing w:after="0" w:line="240" w:lineRule="auto"/>
              <w:ind w:left="492" w:hanging="284"/>
              <w:rPr>
                <w:rFonts w:ascii="Tahoma" w:hAnsi="Tahoma" w:cs="Tahoma"/>
              </w:rPr>
            </w:pPr>
            <w:r w:rsidRPr="00EC10AA">
              <w:rPr>
                <w:rFonts w:ascii="Tahoma" w:hAnsi="Tahoma" w:cs="Tahoma"/>
              </w:rPr>
              <w:t>You can have supporting material</w:t>
            </w:r>
          </w:p>
          <w:p w14:paraId="51570866" w14:textId="77777777" w:rsidR="00D30597" w:rsidRPr="00EC10AA" w:rsidRDefault="00D30597" w:rsidP="00E642B6">
            <w:pPr>
              <w:spacing w:after="0" w:line="240" w:lineRule="auto"/>
              <w:rPr>
                <w:rFonts w:ascii="Tahoma" w:hAnsi="Tahoma" w:cs="Tahoma"/>
              </w:rPr>
            </w:pPr>
          </w:p>
          <w:p w14:paraId="12EA128A" w14:textId="77777777" w:rsidR="00D30597" w:rsidRPr="00EC10AA" w:rsidRDefault="00D30597" w:rsidP="00E642B6">
            <w:pPr>
              <w:spacing w:after="0" w:line="240" w:lineRule="auto"/>
              <w:rPr>
                <w:rFonts w:ascii="Tahoma" w:hAnsi="Tahoma" w:cs="Tahoma"/>
              </w:rPr>
            </w:pPr>
          </w:p>
        </w:tc>
        <w:tc>
          <w:tcPr>
            <w:tcW w:w="3203" w:type="dxa"/>
          </w:tcPr>
          <w:p w14:paraId="38D5F7AC"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 xml:space="preserve">If messages have to be moderated = delay in receiving messages </w:t>
            </w:r>
          </w:p>
          <w:p w14:paraId="038B5C87"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 xml:space="preserve">Cost to subscribe </w:t>
            </w:r>
          </w:p>
          <w:p w14:paraId="14694EC2"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Training costs – for mentors and mentees</w:t>
            </w:r>
          </w:p>
          <w:p w14:paraId="26FF264B"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 xml:space="preserve">Website failure – Higher risk </w:t>
            </w:r>
          </w:p>
          <w:p w14:paraId="256CDF78"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 xml:space="preserve">More  time intensive to manage - mentees forgetting their passwords </w:t>
            </w:r>
          </w:p>
          <w:p w14:paraId="5CC5B85D" w14:textId="77777777" w:rsidR="00D30597" w:rsidRPr="00EC10AA" w:rsidRDefault="00D30597" w:rsidP="00D30597">
            <w:pPr>
              <w:numPr>
                <w:ilvl w:val="0"/>
                <w:numId w:val="34"/>
              </w:numPr>
              <w:spacing w:after="0" w:line="240" w:lineRule="auto"/>
              <w:ind w:left="504" w:hanging="283"/>
              <w:rPr>
                <w:rFonts w:ascii="Tahoma" w:hAnsi="Tahoma" w:cs="Tahoma"/>
              </w:rPr>
            </w:pPr>
            <w:r w:rsidRPr="00EC10AA">
              <w:rPr>
                <w:rFonts w:ascii="Tahoma" w:hAnsi="Tahoma" w:cs="Tahoma"/>
              </w:rPr>
              <w:t>Anonymity might not be a good thing</w:t>
            </w:r>
          </w:p>
          <w:p w14:paraId="283EA359" w14:textId="77777777" w:rsidR="00D30597" w:rsidRPr="00EC10AA" w:rsidRDefault="00D30597" w:rsidP="00E642B6">
            <w:pPr>
              <w:spacing w:after="0" w:line="240" w:lineRule="auto"/>
              <w:rPr>
                <w:rFonts w:ascii="Tahoma" w:hAnsi="Tahoma" w:cs="Tahoma"/>
              </w:rPr>
            </w:pPr>
          </w:p>
        </w:tc>
      </w:tr>
      <w:tr w:rsidR="00D30597" w:rsidRPr="00EC10AA" w14:paraId="63FA1732" w14:textId="77777777" w:rsidTr="00D30597">
        <w:tc>
          <w:tcPr>
            <w:tcW w:w="2226" w:type="dxa"/>
          </w:tcPr>
          <w:p w14:paraId="4B0816FC" w14:textId="77777777" w:rsidR="00D30597" w:rsidRPr="00EC10AA" w:rsidRDefault="00D30597" w:rsidP="00E642B6">
            <w:pPr>
              <w:spacing w:after="0" w:line="240" w:lineRule="auto"/>
              <w:rPr>
                <w:rFonts w:ascii="Tahoma" w:hAnsi="Tahoma" w:cs="Tahoma"/>
              </w:rPr>
            </w:pPr>
            <w:r w:rsidRPr="00EC10AA">
              <w:rPr>
                <w:rFonts w:ascii="Tahoma" w:hAnsi="Tahoma" w:cs="Tahoma"/>
              </w:rPr>
              <w:t>Monitored email exchange</w:t>
            </w:r>
          </w:p>
        </w:tc>
        <w:tc>
          <w:tcPr>
            <w:tcW w:w="3643" w:type="dxa"/>
          </w:tcPr>
          <w:p w14:paraId="10669864" w14:textId="77777777" w:rsidR="00D30597" w:rsidRPr="00EC10AA" w:rsidRDefault="00D30597" w:rsidP="00D30597">
            <w:pPr>
              <w:numPr>
                <w:ilvl w:val="0"/>
                <w:numId w:val="37"/>
              </w:numPr>
              <w:spacing w:after="0" w:line="240" w:lineRule="auto"/>
              <w:ind w:left="492" w:hanging="284"/>
              <w:rPr>
                <w:rFonts w:ascii="Tahoma" w:hAnsi="Tahoma" w:cs="Tahoma"/>
              </w:rPr>
            </w:pPr>
            <w:r w:rsidRPr="00EC10AA">
              <w:rPr>
                <w:rFonts w:ascii="Tahoma" w:hAnsi="Tahoma" w:cs="Tahoma"/>
              </w:rPr>
              <w:t>Can use outlook inbox if website fails</w:t>
            </w:r>
          </w:p>
          <w:p w14:paraId="4AF0FBCF" w14:textId="77777777" w:rsidR="00D30597" w:rsidRPr="00EC10AA" w:rsidRDefault="00D30597" w:rsidP="00D30597">
            <w:pPr>
              <w:numPr>
                <w:ilvl w:val="0"/>
                <w:numId w:val="37"/>
              </w:numPr>
              <w:spacing w:after="0" w:line="240" w:lineRule="auto"/>
              <w:ind w:left="492" w:hanging="284"/>
              <w:rPr>
                <w:rFonts w:ascii="Tahoma" w:hAnsi="Tahoma" w:cs="Tahoma"/>
              </w:rPr>
            </w:pPr>
            <w:r w:rsidRPr="00EC10AA">
              <w:rPr>
                <w:rFonts w:ascii="Tahoma" w:hAnsi="Tahoma" w:cs="Tahoma"/>
              </w:rPr>
              <w:t xml:space="preserve">Easy and familiar </w:t>
            </w:r>
          </w:p>
          <w:p w14:paraId="19F918FB" w14:textId="77777777" w:rsidR="00D30597" w:rsidRPr="00EC10AA" w:rsidRDefault="00D30597" w:rsidP="00D30597">
            <w:pPr>
              <w:numPr>
                <w:ilvl w:val="0"/>
                <w:numId w:val="37"/>
              </w:numPr>
              <w:spacing w:after="0" w:line="240" w:lineRule="auto"/>
              <w:ind w:left="492" w:hanging="284"/>
              <w:rPr>
                <w:rFonts w:ascii="Tahoma" w:hAnsi="Tahoma" w:cs="Tahoma"/>
              </w:rPr>
            </w:pPr>
            <w:r w:rsidRPr="00EC10AA">
              <w:rPr>
                <w:rFonts w:ascii="Tahoma" w:hAnsi="Tahoma" w:cs="Tahoma"/>
              </w:rPr>
              <w:t>Monitoring possible – record of correspondence</w:t>
            </w:r>
          </w:p>
          <w:p w14:paraId="0440146D" w14:textId="77777777" w:rsidR="00D30597" w:rsidRPr="00EC10AA" w:rsidRDefault="00D30597" w:rsidP="00D30597">
            <w:pPr>
              <w:numPr>
                <w:ilvl w:val="0"/>
                <w:numId w:val="37"/>
              </w:numPr>
              <w:spacing w:after="0" w:line="240" w:lineRule="auto"/>
              <w:ind w:left="492" w:hanging="284"/>
              <w:rPr>
                <w:rFonts w:ascii="Tahoma" w:hAnsi="Tahoma" w:cs="Tahoma"/>
              </w:rPr>
            </w:pPr>
            <w:r w:rsidRPr="00EC10AA">
              <w:rPr>
                <w:rFonts w:ascii="Tahoma" w:hAnsi="Tahoma" w:cs="Tahoma"/>
              </w:rPr>
              <w:t>Admin – can be easy to run</w:t>
            </w:r>
          </w:p>
          <w:p w14:paraId="295C58C4" w14:textId="77777777" w:rsidR="00D30597" w:rsidRPr="00EC10AA" w:rsidRDefault="00D30597" w:rsidP="00E642B6">
            <w:pPr>
              <w:spacing w:after="0" w:line="240" w:lineRule="auto"/>
              <w:rPr>
                <w:rFonts w:ascii="Tahoma" w:hAnsi="Tahoma" w:cs="Tahoma"/>
              </w:rPr>
            </w:pPr>
          </w:p>
          <w:p w14:paraId="56C60F66" w14:textId="77777777" w:rsidR="00D30597" w:rsidRPr="00EC10AA" w:rsidRDefault="00D30597" w:rsidP="00E642B6">
            <w:pPr>
              <w:spacing w:after="0" w:line="240" w:lineRule="auto"/>
              <w:rPr>
                <w:rFonts w:ascii="Tahoma" w:hAnsi="Tahoma" w:cs="Tahoma"/>
              </w:rPr>
            </w:pPr>
          </w:p>
        </w:tc>
        <w:tc>
          <w:tcPr>
            <w:tcW w:w="3203" w:type="dxa"/>
          </w:tcPr>
          <w:p w14:paraId="07499EBD" w14:textId="77777777" w:rsidR="00D30597" w:rsidRPr="00EC10AA" w:rsidRDefault="00D30597" w:rsidP="00D30597">
            <w:pPr>
              <w:numPr>
                <w:ilvl w:val="0"/>
                <w:numId w:val="36"/>
              </w:numPr>
              <w:spacing w:after="0" w:line="240" w:lineRule="auto"/>
              <w:ind w:left="504" w:hanging="283"/>
              <w:rPr>
                <w:rFonts w:ascii="Tahoma" w:hAnsi="Tahoma" w:cs="Tahoma"/>
              </w:rPr>
            </w:pPr>
            <w:r w:rsidRPr="00EC10AA">
              <w:rPr>
                <w:rFonts w:ascii="Tahoma" w:hAnsi="Tahoma" w:cs="Tahoma"/>
              </w:rPr>
              <w:t xml:space="preserve">Admin – can be time consuming to run </w:t>
            </w:r>
          </w:p>
          <w:p w14:paraId="2E5B749B" w14:textId="77777777" w:rsidR="00D30597" w:rsidRPr="00EC10AA" w:rsidRDefault="00D30597" w:rsidP="00D30597">
            <w:pPr>
              <w:numPr>
                <w:ilvl w:val="0"/>
                <w:numId w:val="36"/>
              </w:numPr>
              <w:spacing w:after="0" w:line="240" w:lineRule="auto"/>
              <w:ind w:left="504" w:hanging="283"/>
              <w:rPr>
                <w:rFonts w:ascii="Tahoma" w:hAnsi="Tahoma" w:cs="Tahoma"/>
              </w:rPr>
            </w:pPr>
            <w:r w:rsidRPr="00EC10AA">
              <w:rPr>
                <w:rFonts w:ascii="Tahoma" w:hAnsi="Tahoma" w:cs="Tahoma"/>
              </w:rPr>
              <w:t>Cost</w:t>
            </w:r>
          </w:p>
          <w:p w14:paraId="05951DC7" w14:textId="77777777" w:rsidR="00D30597" w:rsidRPr="00EC10AA" w:rsidRDefault="00D30597" w:rsidP="00D30597">
            <w:pPr>
              <w:numPr>
                <w:ilvl w:val="0"/>
                <w:numId w:val="36"/>
              </w:numPr>
              <w:spacing w:after="0" w:line="240" w:lineRule="auto"/>
              <w:ind w:left="504" w:hanging="283"/>
              <w:rPr>
                <w:rFonts w:ascii="Tahoma" w:hAnsi="Tahoma" w:cs="Tahoma"/>
              </w:rPr>
            </w:pPr>
            <w:r w:rsidRPr="00EC10AA">
              <w:rPr>
                <w:rFonts w:ascii="Tahoma" w:hAnsi="Tahoma" w:cs="Tahoma"/>
              </w:rPr>
              <w:t xml:space="preserve">No structured activities </w:t>
            </w:r>
          </w:p>
          <w:p w14:paraId="44A40900" w14:textId="77777777" w:rsidR="00D30597" w:rsidRPr="00EC10AA" w:rsidRDefault="00D30597" w:rsidP="00D30597">
            <w:pPr>
              <w:numPr>
                <w:ilvl w:val="0"/>
                <w:numId w:val="36"/>
              </w:numPr>
              <w:spacing w:after="0" w:line="240" w:lineRule="auto"/>
              <w:ind w:left="504" w:hanging="283"/>
              <w:rPr>
                <w:rFonts w:ascii="Tahoma" w:hAnsi="Tahoma" w:cs="Tahoma"/>
              </w:rPr>
            </w:pPr>
            <w:r w:rsidRPr="00EC10AA">
              <w:rPr>
                <w:rFonts w:ascii="Tahoma" w:hAnsi="Tahoma" w:cs="Tahoma"/>
              </w:rPr>
              <w:t xml:space="preserve">Not distinct from emails </w:t>
            </w:r>
          </w:p>
        </w:tc>
      </w:tr>
    </w:tbl>
    <w:p w14:paraId="0C58BCF9" w14:textId="77777777" w:rsidR="00D30597" w:rsidRDefault="00D30597" w:rsidP="00C644A0">
      <w:pPr>
        <w:rPr>
          <w:rFonts w:ascii="Tahoma" w:hAnsi="Tahoma" w:cs="Tahoma"/>
        </w:rPr>
      </w:pPr>
    </w:p>
    <w:p w14:paraId="67EC3EF5" w14:textId="77777777" w:rsidR="00CA5AD3" w:rsidRDefault="00CA5AD3" w:rsidP="00C644A0">
      <w:pPr>
        <w:rPr>
          <w:rFonts w:ascii="Tahoma" w:hAnsi="Tahoma" w:cs="Tahoma"/>
          <w:sz w:val="24"/>
          <w:u w:val="single"/>
        </w:rPr>
      </w:pPr>
    </w:p>
    <w:p w14:paraId="43564DD6" w14:textId="18B4B764" w:rsidR="00C644A0" w:rsidRPr="00DE025C" w:rsidRDefault="00C644A0" w:rsidP="00C644A0">
      <w:pPr>
        <w:rPr>
          <w:rFonts w:ascii="Tahoma" w:hAnsi="Tahoma" w:cs="Tahoma"/>
          <w:sz w:val="24"/>
          <w:u w:val="single"/>
        </w:rPr>
      </w:pPr>
      <w:r w:rsidRPr="00DE025C">
        <w:rPr>
          <w:rFonts w:ascii="Tahoma" w:hAnsi="Tahoma" w:cs="Tahoma"/>
          <w:sz w:val="24"/>
          <w:u w:val="single"/>
        </w:rPr>
        <w:t>Managing matches online and providing support and supervision</w:t>
      </w:r>
    </w:p>
    <w:p w14:paraId="60F4D91E" w14:textId="77777777" w:rsidR="00BF3479" w:rsidRDefault="00C2783A" w:rsidP="00C644A0">
      <w:pPr>
        <w:rPr>
          <w:rFonts w:ascii="Tahoma" w:hAnsi="Tahoma" w:cs="Tahoma"/>
        </w:rPr>
      </w:pPr>
      <w:r>
        <w:rPr>
          <w:rFonts w:ascii="Tahoma" w:hAnsi="Tahoma" w:cs="Tahoma"/>
        </w:rPr>
        <w:t xml:space="preserve">As mentoring co-ordinator, you can still provide support and supervision to your mentees, but again you will need to start doing this via a digital method.  </w:t>
      </w:r>
    </w:p>
    <w:p w14:paraId="359CA04D" w14:textId="77777777" w:rsidR="00AE2E73" w:rsidRDefault="00C2783A" w:rsidP="00C644A0">
      <w:pPr>
        <w:rPr>
          <w:rFonts w:ascii="Tahoma" w:hAnsi="Tahoma" w:cs="Tahoma"/>
        </w:rPr>
      </w:pPr>
      <w:r>
        <w:rPr>
          <w:rFonts w:ascii="Tahoma" w:hAnsi="Tahoma" w:cs="Tahoma"/>
        </w:rPr>
        <w:t xml:space="preserve">You could use a tool such as </w:t>
      </w:r>
      <w:hyperlink r:id="rId15" w:history="1">
        <w:r w:rsidRPr="00C2783A">
          <w:rPr>
            <w:rStyle w:val="Hyperlink"/>
            <w:rFonts w:ascii="Tahoma" w:hAnsi="Tahoma" w:cs="Tahoma"/>
          </w:rPr>
          <w:t>Band</w:t>
        </w:r>
      </w:hyperlink>
      <w:r>
        <w:rPr>
          <w:rFonts w:ascii="Tahoma" w:hAnsi="Tahoma" w:cs="Tahoma"/>
        </w:rPr>
        <w:t xml:space="preserve"> or </w:t>
      </w:r>
      <w:hyperlink r:id="rId16" w:history="1">
        <w:r w:rsidRPr="00C2783A">
          <w:rPr>
            <w:rStyle w:val="Hyperlink"/>
            <w:rFonts w:ascii="Tahoma" w:hAnsi="Tahoma" w:cs="Tahoma"/>
          </w:rPr>
          <w:t>Google Hangouts</w:t>
        </w:r>
      </w:hyperlink>
      <w:r>
        <w:rPr>
          <w:rFonts w:ascii="Tahoma" w:hAnsi="Tahoma" w:cs="Tahoma"/>
        </w:rPr>
        <w:t xml:space="preserve"> to create a platform for your volunteer mentors to support each other and keep updated with how your project is operating during this time.   </w:t>
      </w:r>
    </w:p>
    <w:p w14:paraId="2C3A2D97" w14:textId="57516971" w:rsidR="009C3D9D" w:rsidRDefault="00AE2E73" w:rsidP="00C644A0">
      <w:pPr>
        <w:rPr>
          <w:rFonts w:ascii="Tahoma" w:hAnsi="Tahoma" w:cs="Tahoma"/>
        </w:rPr>
      </w:pPr>
      <w:r>
        <w:rPr>
          <w:rFonts w:ascii="Tahoma" w:hAnsi="Tahoma" w:cs="Tahoma"/>
        </w:rPr>
        <w:t xml:space="preserve">Calling your mentors to check in </w:t>
      </w:r>
      <w:r w:rsidR="00735989">
        <w:rPr>
          <w:rFonts w:ascii="Tahoma" w:hAnsi="Tahoma" w:cs="Tahoma"/>
        </w:rPr>
        <w:t xml:space="preserve">on how their mentoring meetings have been progressing is something you may already be doing but of course can continue to do where you cannot meet face to face. You may need to update your guidance on emergency contact procedures so that mentors can reach co-ordinators on their mobiles if need be. </w:t>
      </w:r>
    </w:p>
    <w:p w14:paraId="4B9F79C3" w14:textId="1EBCEC52" w:rsidR="00445F7E" w:rsidRPr="00D55BA5" w:rsidRDefault="00445F7E" w:rsidP="00C644A0">
      <w:pPr>
        <w:rPr>
          <w:rFonts w:ascii="Tahoma" w:hAnsi="Tahoma" w:cs="Tahoma"/>
        </w:rPr>
      </w:pPr>
      <w:r w:rsidRPr="00D55BA5">
        <w:rPr>
          <w:rFonts w:ascii="Tahoma" w:hAnsi="Tahoma" w:cs="Tahoma"/>
        </w:rPr>
        <w:t xml:space="preserve">You could create a template call log sheet for your mentors to record the details from any calls they make. </w:t>
      </w:r>
    </w:p>
    <w:p w14:paraId="4EF3BD97" w14:textId="77777777" w:rsidR="00C644A0" w:rsidRPr="00DE025C" w:rsidRDefault="00C644A0" w:rsidP="00C644A0">
      <w:pPr>
        <w:rPr>
          <w:rFonts w:ascii="Tahoma" w:hAnsi="Tahoma" w:cs="Tahoma"/>
          <w:sz w:val="24"/>
          <w:u w:val="single"/>
        </w:rPr>
      </w:pPr>
      <w:r w:rsidRPr="00DE025C">
        <w:rPr>
          <w:rFonts w:ascii="Tahoma" w:hAnsi="Tahoma" w:cs="Tahoma"/>
          <w:sz w:val="24"/>
          <w:u w:val="single"/>
        </w:rPr>
        <w:t xml:space="preserve">Online communication tips for your mentors </w:t>
      </w:r>
    </w:p>
    <w:p w14:paraId="33768F1A" w14:textId="0B4F60D0" w:rsidR="002A669E" w:rsidRDefault="002A669E" w:rsidP="00C2783A">
      <w:pPr>
        <w:rPr>
          <w:rFonts w:ascii="Tahoma" w:hAnsi="Tahoma" w:cs="Tahoma"/>
          <w:b/>
        </w:rPr>
      </w:pPr>
      <w:r>
        <w:rPr>
          <w:rFonts w:ascii="Tahoma" w:hAnsi="Tahoma" w:cs="Tahoma"/>
        </w:rPr>
        <w:t xml:space="preserve">Below are some examples to go through with your mentors to help them understand how they can demonstrate active listening in their written communication with mentees. </w:t>
      </w:r>
    </w:p>
    <w:p w14:paraId="77BD2B7C" w14:textId="7376E686" w:rsidR="00C2783A" w:rsidRPr="00A37CCF" w:rsidRDefault="00C2783A" w:rsidP="00C2783A">
      <w:pPr>
        <w:rPr>
          <w:rFonts w:ascii="Tahoma" w:hAnsi="Tahoma" w:cs="Tahoma"/>
          <w:b/>
        </w:rPr>
      </w:pPr>
      <w:r w:rsidRPr="00A37CCF">
        <w:rPr>
          <w:rFonts w:ascii="Tahoma" w:hAnsi="Tahoma" w:cs="Tahoma"/>
          <w:b/>
        </w:rPr>
        <w:t>Co</w:t>
      </w:r>
      <w:r w:rsidR="00A37CCF" w:rsidRPr="00A37CCF">
        <w:rPr>
          <w:rFonts w:ascii="Tahoma" w:hAnsi="Tahoma" w:cs="Tahoma"/>
          <w:b/>
        </w:rPr>
        <w:t>nveying active listening online</w:t>
      </w:r>
    </w:p>
    <w:p w14:paraId="2F3A27E3" w14:textId="77777777" w:rsidR="00C2783A" w:rsidRPr="00C2783A" w:rsidRDefault="00C2783A" w:rsidP="00C2783A">
      <w:pPr>
        <w:rPr>
          <w:rFonts w:ascii="Tahoma" w:hAnsi="Tahoma" w:cs="Tahoma"/>
        </w:rPr>
      </w:pPr>
      <w:r w:rsidRPr="00C2783A">
        <w:rPr>
          <w:rFonts w:ascii="Tahoma" w:hAnsi="Tahoma" w:cs="Tahoma"/>
        </w:rPr>
        <w:t>The written word can be confusing sometimes.  People can write a sentence that seems direct and to the point to them, but can come across as b</w:t>
      </w:r>
      <w:r w:rsidR="00A37CCF">
        <w:rPr>
          <w:rFonts w:ascii="Tahoma" w:hAnsi="Tahoma" w:cs="Tahoma"/>
        </w:rPr>
        <w:t xml:space="preserve">rusque or rude to the reader.  </w:t>
      </w:r>
    </w:p>
    <w:p w14:paraId="7B75E36D" w14:textId="77777777" w:rsidR="00C2783A" w:rsidRPr="00C2783A" w:rsidRDefault="00C2783A" w:rsidP="00C2783A">
      <w:pPr>
        <w:rPr>
          <w:rFonts w:ascii="Tahoma" w:hAnsi="Tahoma" w:cs="Tahoma"/>
        </w:rPr>
      </w:pPr>
      <w:r w:rsidRPr="00C2783A">
        <w:rPr>
          <w:rFonts w:ascii="Tahoma" w:hAnsi="Tahoma" w:cs="Tahoma"/>
        </w:rPr>
        <w:t xml:space="preserve">The key to conveying your meaning online is to read back what you have written, and try to imagine someone else reading it.  Ask yourself:  </w:t>
      </w:r>
    </w:p>
    <w:p w14:paraId="74A2CED3" w14:textId="77777777" w:rsidR="00C2783A" w:rsidRPr="00C2783A" w:rsidRDefault="00C2783A" w:rsidP="00C2783A">
      <w:pPr>
        <w:rPr>
          <w:rFonts w:ascii="Tahoma" w:hAnsi="Tahoma" w:cs="Tahoma"/>
        </w:rPr>
      </w:pPr>
      <w:r w:rsidRPr="00C2783A">
        <w:rPr>
          <w:rFonts w:ascii="Tahoma" w:hAnsi="Tahoma" w:cs="Tahoma"/>
        </w:rPr>
        <w:t>-</w:t>
      </w:r>
      <w:r w:rsidRPr="00C2783A">
        <w:rPr>
          <w:rFonts w:ascii="Tahoma" w:hAnsi="Tahoma" w:cs="Tahoma"/>
        </w:rPr>
        <w:tab/>
        <w:t xml:space="preserve">Could they misunderstand / misconstrue what you are saying?  </w:t>
      </w:r>
    </w:p>
    <w:p w14:paraId="24E559BC" w14:textId="77777777" w:rsidR="00C2783A" w:rsidRPr="00C2783A" w:rsidRDefault="00C2783A" w:rsidP="00C2783A">
      <w:pPr>
        <w:rPr>
          <w:rFonts w:ascii="Tahoma" w:hAnsi="Tahoma" w:cs="Tahoma"/>
        </w:rPr>
      </w:pPr>
      <w:r w:rsidRPr="00C2783A">
        <w:rPr>
          <w:rFonts w:ascii="Tahoma" w:hAnsi="Tahoma" w:cs="Tahoma"/>
        </w:rPr>
        <w:t>-</w:t>
      </w:r>
      <w:r w:rsidRPr="00C2783A">
        <w:rPr>
          <w:rFonts w:ascii="Tahoma" w:hAnsi="Tahoma" w:cs="Tahoma"/>
        </w:rPr>
        <w:tab/>
        <w:t>Is there any part of your message that is ambiguous?</w:t>
      </w:r>
    </w:p>
    <w:p w14:paraId="0DB03620" w14:textId="77777777" w:rsidR="00C2783A" w:rsidRPr="00C2783A" w:rsidRDefault="00C2783A" w:rsidP="00C2783A">
      <w:pPr>
        <w:rPr>
          <w:rFonts w:ascii="Tahoma" w:hAnsi="Tahoma" w:cs="Tahoma"/>
        </w:rPr>
      </w:pPr>
      <w:r w:rsidRPr="00C2783A">
        <w:rPr>
          <w:rFonts w:ascii="Tahoma" w:hAnsi="Tahoma" w:cs="Tahoma"/>
        </w:rPr>
        <w:t>-</w:t>
      </w:r>
      <w:r w:rsidRPr="00C2783A">
        <w:rPr>
          <w:rFonts w:ascii="Tahoma" w:hAnsi="Tahoma" w:cs="Tahoma"/>
        </w:rPr>
        <w:tab/>
        <w:t>Would they understand your feelings, or do you need to add some extra touches</w:t>
      </w:r>
      <w:r w:rsidR="00A37CCF">
        <w:rPr>
          <w:rFonts w:ascii="Tahoma" w:hAnsi="Tahoma" w:cs="Tahoma"/>
        </w:rPr>
        <w:t xml:space="preserve"> to really convey your meaning?</w:t>
      </w:r>
    </w:p>
    <w:p w14:paraId="3C191F46" w14:textId="77777777" w:rsidR="00C2783A" w:rsidRPr="00C2783A" w:rsidRDefault="00C2783A" w:rsidP="00C2783A">
      <w:pPr>
        <w:rPr>
          <w:rFonts w:ascii="Tahoma" w:hAnsi="Tahoma" w:cs="Tahoma"/>
        </w:rPr>
      </w:pPr>
      <w:r w:rsidRPr="00C2783A">
        <w:rPr>
          <w:rFonts w:ascii="Tahoma" w:hAnsi="Tahoma" w:cs="Tahoma"/>
        </w:rPr>
        <w:t>Here are some tips for showing that you are listening actively in an online ment</w:t>
      </w:r>
      <w:r w:rsidR="00A37CCF">
        <w:rPr>
          <w:rFonts w:ascii="Tahoma" w:hAnsi="Tahoma" w:cs="Tahoma"/>
        </w:rPr>
        <w:t>oring or befriending situation:</w:t>
      </w:r>
    </w:p>
    <w:p w14:paraId="2AD19C5E"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 xml:space="preserve">Show empathy </w:t>
      </w:r>
    </w:p>
    <w:p w14:paraId="4668971E" w14:textId="77777777" w:rsidR="00C2783A" w:rsidRPr="00C2783A" w:rsidRDefault="00C2783A" w:rsidP="00C2783A">
      <w:pPr>
        <w:rPr>
          <w:rFonts w:ascii="Tahoma" w:hAnsi="Tahoma" w:cs="Tahoma"/>
        </w:rPr>
      </w:pPr>
      <w:r w:rsidRPr="00C2783A">
        <w:rPr>
          <w:rFonts w:ascii="Tahoma" w:hAnsi="Tahoma" w:cs="Tahoma"/>
        </w:rPr>
        <w:t>Don’t: Ignore or dismiss difficult topics that have been raised in a message.</w:t>
      </w:r>
    </w:p>
    <w:p w14:paraId="357A32FD" w14:textId="77777777" w:rsidR="00C2783A" w:rsidRPr="00C2783A" w:rsidRDefault="00C2783A" w:rsidP="00C2783A">
      <w:pPr>
        <w:rPr>
          <w:rFonts w:ascii="Tahoma" w:hAnsi="Tahoma" w:cs="Tahoma"/>
        </w:rPr>
      </w:pPr>
      <w:r w:rsidRPr="00C2783A">
        <w:rPr>
          <w:rFonts w:ascii="Tahoma" w:hAnsi="Tahoma" w:cs="Tahoma"/>
        </w:rPr>
        <w:t>Do write: “I really feel for you in this situation.” “I understand w</w:t>
      </w:r>
      <w:r w:rsidR="00A37CCF">
        <w:rPr>
          <w:rFonts w:ascii="Tahoma" w:hAnsi="Tahoma" w:cs="Tahoma"/>
        </w:rPr>
        <w:t>hat you must be going through”.</w:t>
      </w:r>
    </w:p>
    <w:p w14:paraId="2C02ECA0"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Be respectful</w:t>
      </w:r>
    </w:p>
    <w:p w14:paraId="073C925E" w14:textId="77777777" w:rsidR="00C2783A" w:rsidRPr="00C2783A" w:rsidRDefault="00C2783A" w:rsidP="00C2783A">
      <w:pPr>
        <w:rPr>
          <w:rFonts w:ascii="Tahoma" w:hAnsi="Tahoma" w:cs="Tahoma"/>
        </w:rPr>
      </w:pPr>
      <w:r w:rsidRPr="00C2783A">
        <w:rPr>
          <w:rFonts w:ascii="Tahoma" w:hAnsi="Tahoma" w:cs="Tahoma"/>
        </w:rPr>
        <w:t>Don’t: Directly attack ideas or beliefs, even if you don’t agree with them.</w:t>
      </w:r>
    </w:p>
    <w:p w14:paraId="39C7C444" w14:textId="77777777" w:rsidR="00C2783A" w:rsidRPr="00C2783A" w:rsidRDefault="00C2783A" w:rsidP="00C2783A">
      <w:pPr>
        <w:rPr>
          <w:rFonts w:ascii="Tahoma" w:hAnsi="Tahoma" w:cs="Tahoma"/>
        </w:rPr>
      </w:pPr>
      <w:r w:rsidRPr="00C2783A">
        <w:rPr>
          <w:rFonts w:ascii="Tahoma" w:hAnsi="Tahoma" w:cs="Tahoma"/>
        </w:rPr>
        <w:t xml:space="preserve">Do write: “I respect what you are saying.  It’s not what I believe myself, but everybody is entitled </w:t>
      </w:r>
      <w:r w:rsidR="00A37CCF">
        <w:rPr>
          <w:rFonts w:ascii="Tahoma" w:hAnsi="Tahoma" w:cs="Tahoma"/>
        </w:rPr>
        <w:t>to different opinions in life.”</w:t>
      </w:r>
    </w:p>
    <w:p w14:paraId="3FC12D4F"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lastRenderedPageBreak/>
        <w:t>Be non-judgemental</w:t>
      </w:r>
    </w:p>
    <w:p w14:paraId="70F409E9" w14:textId="77777777" w:rsidR="00C2783A" w:rsidRPr="00C2783A" w:rsidRDefault="00C2783A" w:rsidP="00C2783A">
      <w:pPr>
        <w:rPr>
          <w:rFonts w:ascii="Tahoma" w:hAnsi="Tahoma" w:cs="Tahoma"/>
        </w:rPr>
      </w:pPr>
      <w:r w:rsidRPr="00C2783A">
        <w:rPr>
          <w:rFonts w:ascii="Tahoma" w:hAnsi="Tahoma" w:cs="Tahoma"/>
        </w:rPr>
        <w:t>Don’t: Assume certain things about an individual because of what they write.</w:t>
      </w:r>
    </w:p>
    <w:p w14:paraId="5D2D2428" w14:textId="77777777" w:rsidR="00C2783A" w:rsidRPr="00C2783A" w:rsidRDefault="00C2783A" w:rsidP="00C2783A">
      <w:pPr>
        <w:rPr>
          <w:rFonts w:ascii="Tahoma" w:hAnsi="Tahoma" w:cs="Tahoma"/>
        </w:rPr>
      </w:pPr>
      <w:r w:rsidRPr="00C2783A">
        <w:rPr>
          <w:rFonts w:ascii="Tahoma" w:hAnsi="Tahoma" w:cs="Tahoma"/>
        </w:rPr>
        <w:t xml:space="preserve">Do: Stay open to learning </w:t>
      </w:r>
      <w:r w:rsidR="00A37CCF">
        <w:rPr>
          <w:rFonts w:ascii="Tahoma" w:hAnsi="Tahoma" w:cs="Tahoma"/>
        </w:rPr>
        <w:t>more about them as individuals.</w:t>
      </w:r>
    </w:p>
    <w:p w14:paraId="27D0FDC1"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Ask open questions</w:t>
      </w:r>
    </w:p>
    <w:p w14:paraId="17A3AC2F" w14:textId="77777777" w:rsidR="00C2783A" w:rsidRPr="00C2783A" w:rsidRDefault="00C2783A" w:rsidP="00C2783A">
      <w:pPr>
        <w:rPr>
          <w:rFonts w:ascii="Tahoma" w:hAnsi="Tahoma" w:cs="Tahoma"/>
        </w:rPr>
      </w:pPr>
      <w:r w:rsidRPr="00C2783A">
        <w:rPr>
          <w:rFonts w:ascii="Tahoma" w:hAnsi="Tahoma" w:cs="Tahoma"/>
        </w:rPr>
        <w:t>Don’t: Only ask closed or direct questions.</w:t>
      </w:r>
    </w:p>
    <w:p w14:paraId="7D113D18" w14:textId="77777777" w:rsidR="00C2783A" w:rsidRPr="00C2783A" w:rsidRDefault="00C2783A" w:rsidP="00C2783A">
      <w:pPr>
        <w:rPr>
          <w:rFonts w:ascii="Tahoma" w:hAnsi="Tahoma" w:cs="Tahoma"/>
        </w:rPr>
      </w:pPr>
      <w:r w:rsidRPr="00C2783A">
        <w:rPr>
          <w:rFonts w:ascii="Tahoma" w:hAnsi="Tahoma" w:cs="Tahoma"/>
        </w:rPr>
        <w:t xml:space="preserve">Do write: “How are things?”  “What’s been going on recently?”  “What’s not working out?”  “What would </w:t>
      </w:r>
      <w:r w:rsidR="00A37CCF">
        <w:rPr>
          <w:rFonts w:ascii="Tahoma" w:hAnsi="Tahoma" w:cs="Tahoma"/>
        </w:rPr>
        <w:t>you like to write to me about?”</w:t>
      </w:r>
    </w:p>
    <w:p w14:paraId="1961C080"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Summarise what has been said</w:t>
      </w:r>
    </w:p>
    <w:p w14:paraId="5622AEDD" w14:textId="77777777" w:rsidR="00C2783A" w:rsidRPr="00C2783A" w:rsidRDefault="00C2783A" w:rsidP="00C2783A">
      <w:pPr>
        <w:rPr>
          <w:rFonts w:ascii="Tahoma" w:hAnsi="Tahoma" w:cs="Tahoma"/>
        </w:rPr>
      </w:pPr>
      <w:r w:rsidRPr="00C2783A">
        <w:rPr>
          <w:rFonts w:ascii="Tahoma" w:hAnsi="Tahoma" w:cs="Tahoma"/>
        </w:rPr>
        <w:t>Don’t: miss the opportunity to re-cap on everything that as been written in a message.</w:t>
      </w:r>
    </w:p>
    <w:p w14:paraId="0B9B2F40" w14:textId="77777777" w:rsidR="00C2783A" w:rsidRPr="00C2783A" w:rsidRDefault="00C2783A" w:rsidP="00C2783A">
      <w:pPr>
        <w:rPr>
          <w:rFonts w:ascii="Tahoma" w:hAnsi="Tahoma" w:cs="Tahoma"/>
        </w:rPr>
      </w:pPr>
      <w:r w:rsidRPr="00C2783A">
        <w:rPr>
          <w:rFonts w:ascii="Tahoma" w:hAnsi="Tahoma" w:cs="Tahoma"/>
        </w:rPr>
        <w:t>Do write: “So what you’re saying is you are interested in</w:t>
      </w:r>
      <w:r w:rsidR="00A37CCF">
        <w:rPr>
          <w:rFonts w:ascii="Tahoma" w:hAnsi="Tahoma" w:cs="Tahoma"/>
        </w:rPr>
        <w:t>/ concerned/ thinking about X.”</w:t>
      </w:r>
    </w:p>
    <w:p w14:paraId="5B70715B"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Be friendly</w:t>
      </w:r>
    </w:p>
    <w:p w14:paraId="03B9985D" w14:textId="77777777" w:rsidR="00C2783A" w:rsidRPr="00C2783A" w:rsidRDefault="00C2783A" w:rsidP="00C2783A">
      <w:pPr>
        <w:rPr>
          <w:rFonts w:ascii="Tahoma" w:hAnsi="Tahoma" w:cs="Tahoma"/>
        </w:rPr>
      </w:pPr>
      <w:r w:rsidRPr="00C2783A">
        <w:rPr>
          <w:rFonts w:ascii="Tahoma" w:hAnsi="Tahoma" w:cs="Tahoma"/>
        </w:rPr>
        <w:t>Don’t: forget how important simple pleasantries are when communicating online.</w:t>
      </w:r>
    </w:p>
    <w:p w14:paraId="0216D545" w14:textId="77777777" w:rsidR="00C2783A" w:rsidRPr="00C2783A" w:rsidRDefault="00C2783A" w:rsidP="00C2783A">
      <w:pPr>
        <w:rPr>
          <w:rFonts w:ascii="Tahoma" w:hAnsi="Tahoma" w:cs="Tahoma"/>
        </w:rPr>
      </w:pPr>
      <w:r w:rsidRPr="00C2783A">
        <w:rPr>
          <w:rFonts w:ascii="Tahoma" w:hAnsi="Tahoma" w:cs="Tahoma"/>
        </w:rPr>
        <w:t>Do write: greetings and farewells in every message, e</w:t>
      </w:r>
      <w:r w:rsidR="00A37CCF">
        <w:rPr>
          <w:rFonts w:ascii="Tahoma" w:hAnsi="Tahoma" w:cs="Tahoma"/>
        </w:rPr>
        <w:t>.</w:t>
      </w:r>
      <w:r w:rsidRPr="00C2783A">
        <w:rPr>
          <w:rFonts w:ascii="Tahoma" w:hAnsi="Tahoma" w:cs="Tahoma"/>
        </w:rPr>
        <w:t>g</w:t>
      </w:r>
      <w:r w:rsidR="00A37CCF">
        <w:rPr>
          <w:rFonts w:ascii="Tahoma" w:hAnsi="Tahoma" w:cs="Tahoma"/>
        </w:rPr>
        <w:t>.</w:t>
      </w:r>
      <w:r w:rsidRPr="00C2783A">
        <w:rPr>
          <w:rFonts w:ascii="Tahoma" w:hAnsi="Tahoma" w:cs="Tahoma"/>
        </w:rPr>
        <w:t xml:space="preserve"> “Hi, how are things with you?” “I am looking forward to reading yo</w:t>
      </w:r>
      <w:r w:rsidR="00A37CCF">
        <w:rPr>
          <w:rFonts w:ascii="Tahoma" w:hAnsi="Tahoma" w:cs="Tahoma"/>
        </w:rPr>
        <w:t>ur next message!  Bye for now.”</w:t>
      </w:r>
    </w:p>
    <w:p w14:paraId="4100755C"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Seek clarification</w:t>
      </w:r>
    </w:p>
    <w:p w14:paraId="49A3143A" w14:textId="77777777" w:rsidR="00C2783A" w:rsidRPr="00C2783A" w:rsidRDefault="00C2783A" w:rsidP="00C2783A">
      <w:pPr>
        <w:rPr>
          <w:rFonts w:ascii="Tahoma" w:hAnsi="Tahoma" w:cs="Tahoma"/>
        </w:rPr>
      </w:pPr>
      <w:r w:rsidRPr="00C2783A">
        <w:rPr>
          <w:rFonts w:ascii="Tahoma" w:hAnsi="Tahoma" w:cs="Tahoma"/>
        </w:rPr>
        <w:t>Don’t: pretend / assume you understand what is meant in a message if you are not sure.</w:t>
      </w:r>
    </w:p>
    <w:p w14:paraId="104BE2B2" w14:textId="77777777" w:rsidR="00C2783A" w:rsidRPr="00C2783A" w:rsidRDefault="00C2783A" w:rsidP="00C2783A">
      <w:pPr>
        <w:rPr>
          <w:rFonts w:ascii="Tahoma" w:hAnsi="Tahoma" w:cs="Tahoma"/>
        </w:rPr>
      </w:pPr>
      <w:r w:rsidRPr="00C2783A">
        <w:rPr>
          <w:rFonts w:ascii="Tahoma" w:hAnsi="Tahoma" w:cs="Tahoma"/>
        </w:rPr>
        <w:t>Do write: “Just to check that I have understood, do you mean X or Y?” “Am I righ</w:t>
      </w:r>
      <w:r w:rsidR="00A37CCF">
        <w:rPr>
          <w:rFonts w:ascii="Tahoma" w:hAnsi="Tahoma" w:cs="Tahoma"/>
        </w:rPr>
        <w:t>t in thinking that you mean X?”</w:t>
      </w:r>
    </w:p>
    <w:p w14:paraId="4A44702D"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Be enthusiastic</w:t>
      </w:r>
    </w:p>
    <w:p w14:paraId="3E9039F3" w14:textId="77777777" w:rsidR="00C2783A" w:rsidRPr="00C2783A" w:rsidRDefault="00C2783A" w:rsidP="00C2783A">
      <w:pPr>
        <w:rPr>
          <w:rFonts w:ascii="Tahoma" w:hAnsi="Tahoma" w:cs="Tahoma"/>
        </w:rPr>
      </w:pPr>
      <w:r w:rsidRPr="00C2783A">
        <w:rPr>
          <w:rFonts w:ascii="Tahoma" w:hAnsi="Tahoma" w:cs="Tahoma"/>
        </w:rPr>
        <w:t>Don’t: forget that you have to work to display your enthusiasm online.</w:t>
      </w:r>
    </w:p>
    <w:p w14:paraId="3E0C03AF" w14:textId="77777777" w:rsidR="00C2783A" w:rsidRPr="00C2783A" w:rsidRDefault="00C2783A" w:rsidP="00C2783A">
      <w:pPr>
        <w:rPr>
          <w:rFonts w:ascii="Tahoma" w:hAnsi="Tahoma" w:cs="Tahoma"/>
        </w:rPr>
      </w:pPr>
      <w:r w:rsidRPr="00C2783A">
        <w:rPr>
          <w:rFonts w:ascii="Tahoma" w:hAnsi="Tahoma" w:cs="Tahoma"/>
        </w:rPr>
        <w:t>Do: Write your enthusiasm in words, eg “that’s great!” “I am really pleased to hear that!</w:t>
      </w:r>
      <w:r w:rsidR="00A37CCF">
        <w:rPr>
          <w:rFonts w:ascii="Tahoma" w:hAnsi="Tahoma" w:cs="Tahoma"/>
        </w:rPr>
        <w:t xml:space="preserve">”  “What a great opportunity!” </w:t>
      </w:r>
    </w:p>
    <w:p w14:paraId="6DF61355" w14:textId="77777777" w:rsidR="00C2783A" w:rsidRPr="00D30597" w:rsidRDefault="00C2783A" w:rsidP="00C2783A">
      <w:pPr>
        <w:rPr>
          <w:rFonts w:ascii="Tahoma" w:hAnsi="Tahoma" w:cs="Tahoma"/>
          <w:b/>
          <w:color w:val="5456A4"/>
          <w:szCs w:val="28"/>
        </w:rPr>
      </w:pPr>
      <w:r w:rsidRPr="00D30597">
        <w:rPr>
          <w:rFonts w:ascii="Tahoma" w:hAnsi="Tahoma" w:cs="Tahoma"/>
          <w:b/>
          <w:color w:val="5456A4"/>
          <w:szCs w:val="28"/>
        </w:rPr>
        <w:t>Responsive facial expressions</w:t>
      </w:r>
    </w:p>
    <w:p w14:paraId="14509E04" w14:textId="77777777" w:rsidR="00C2783A" w:rsidRPr="00C2783A" w:rsidRDefault="00C2783A" w:rsidP="00C2783A">
      <w:pPr>
        <w:rPr>
          <w:rFonts w:ascii="Tahoma" w:hAnsi="Tahoma" w:cs="Tahoma"/>
        </w:rPr>
      </w:pPr>
      <w:r w:rsidRPr="00C2783A">
        <w:rPr>
          <w:rFonts w:ascii="Tahoma" w:hAnsi="Tahoma" w:cs="Tahoma"/>
        </w:rPr>
        <w:t>Don’t: assume that you can’t convey any facial expressions online.</w:t>
      </w:r>
    </w:p>
    <w:p w14:paraId="73CAB5EC" w14:textId="77777777" w:rsidR="00C2783A" w:rsidRPr="00C644A0" w:rsidRDefault="00C2783A" w:rsidP="00C2783A">
      <w:pPr>
        <w:rPr>
          <w:rFonts w:ascii="Tahoma" w:hAnsi="Tahoma" w:cs="Tahoma"/>
          <w:u w:val="single"/>
        </w:rPr>
      </w:pPr>
      <w:r w:rsidRPr="00C2783A">
        <w:rPr>
          <w:rFonts w:ascii="Tahoma" w:hAnsi="Tahoma" w:cs="Tahoma"/>
        </w:rPr>
        <w:t>Do: use smileys to express your meaning</w:t>
      </w:r>
      <w:r w:rsidRPr="00C2783A">
        <w:rPr>
          <w:rFonts w:ascii="Tahoma" w:hAnsi="Tahoma" w:cs="Tahoma"/>
          <w:u w:val="single"/>
        </w:rPr>
        <w:t>.</w:t>
      </w:r>
    </w:p>
    <w:p w14:paraId="42B220F6" w14:textId="77777777" w:rsidR="00C644A0" w:rsidRDefault="00C644A0" w:rsidP="00C644A0">
      <w:pPr>
        <w:rPr>
          <w:rFonts w:ascii="Tahoma" w:hAnsi="Tahoma" w:cs="Tahoma"/>
          <w:u w:val="single"/>
        </w:rPr>
      </w:pPr>
      <w:r w:rsidRPr="00C644A0">
        <w:rPr>
          <w:rFonts w:ascii="Tahoma" w:hAnsi="Tahoma" w:cs="Tahoma"/>
          <w:u w:val="single"/>
        </w:rPr>
        <w:t xml:space="preserve">Safeguarding procedures online </w:t>
      </w:r>
    </w:p>
    <w:p w14:paraId="46A74B84" w14:textId="77777777" w:rsidR="00560095" w:rsidRPr="00560095" w:rsidRDefault="00560095" w:rsidP="00560095">
      <w:pPr>
        <w:spacing w:after="0" w:line="240" w:lineRule="auto"/>
        <w:outlineLvl w:val="1"/>
        <w:rPr>
          <w:rFonts w:ascii="Tahoma" w:eastAsia="Times New Roman" w:hAnsi="Tahoma" w:cs="Tahoma"/>
          <w:b/>
          <w:lang w:eastAsia="en-GB"/>
        </w:rPr>
      </w:pPr>
      <w:r w:rsidRPr="00560095">
        <w:rPr>
          <w:rFonts w:ascii="Tahoma" w:eastAsia="Times New Roman" w:hAnsi="Tahoma" w:cs="Tahoma"/>
          <w:b/>
          <w:lang w:eastAsia="en-GB"/>
        </w:rPr>
        <w:t>Developing Safety Guidelines</w:t>
      </w:r>
    </w:p>
    <w:p w14:paraId="1B08F21A"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lang w:eastAsia="en-GB"/>
        </w:rPr>
        <w:t>To ensure the safety of all participants in an online mentoring project your online safeguarding strategies must cover the following objectives where applicable:-</w:t>
      </w:r>
    </w:p>
    <w:p w14:paraId="413C9F8B" w14:textId="77777777" w:rsidR="00560095" w:rsidRPr="00560095" w:rsidRDefault="00560095" w:rsidP="00560095">
      <w:pPr>
        <w:spacing w:after="0" w:line="240" w:lineRule="auto"/>
        <w:rPr>
          <w:rFonts w:ascii="Tahoma" w:eastAsia="Times New Roman" w:hAnsi="Tahoma" w:cs="Tahoma"/>
          <w:lang w:eastAsia="en-GB"/>
        </w:rPr>
      </w:pPr>
    </w:p>
    <w:p w14:paraId="4DC17801" w14:textId="77777777" w:rsidR="00560095" w:rsidRPr="00560095" w:rsidRDefault="00560095" w:rsidP="00560095">
      <w:pPr>
        <w:numPr>
          <w:ilvl w:val="0"/>
          <w:numId w:val="26"/>
        </w:numPr>
        <w:spacing w:after="0" w:line="240" w:lineRule="auto"/>
        <w:rPr>
          <w:rFonts w:ascii="Tahoma" w:eastAsia="Times New Roman" w:hAnsi="Tahoma" w:cs="Tahoma"/>
          <w:lang w:eastAsia="en-GB"/>
        </w:rPr>
      </w:pPr>
      <w:r w:rsidRPr="00560095">
        <w:rPr>
          <w:rFonts w:ascii="Tahoma" w:eastAsia="Times New Roman" w:hAnsi="Tahoma" w:cs="Tahoma"/>
          <w:lang w:eastAsia="en-GB"/>
        </w:rPr>
        <w:t xml:space="preserve">Protection of participants' privacy and personal information (participants can be service users, volunteers, staff, partners etc.) </w:t>
      </w:r>
    </w:p>
    <w:p w14:paraId="12259668" w14:textId="77777777" w:rsidR="00560095" w:rsidRPr="00560095" w:rsidRDefault="00560095" w:rsidP="00560095">
      <w:pPr>
        <w:numPr>
          <w:ilvl w:val="0"/>
          <w:numId w:val="26"/>
        </w:numPr>
        <w:spacing w:after="0" w:line="240" w:lineRule="auto"/>
        <w:rPr>
          <w:rFonts w:ascii="Tahoma" w:eastAsia="Times New Roman" w:hAnsi="Tahoma" w:cs="Tahoma"/>
          <w:lang w:eastAsia="en-GB"/>
        </w:rPr>
      </w:pPr>
      <w:r w:rsidRPr="00560095">
        <w:rPr>
          <w:rFonts w:ascii="Tahoma" w:eastAsia="Times New Roman" w:hAnsi="Tahoma" w:cs="Tahoma"/>
          <w:lang w:eastAsia="en-GB"/>
        </w:rPr>
        <w:t xml:space="preserve">Screening out people who would abuse or exploit participants or the computer systems they use </w:t>
      </w:r>
    </w:p>
    <w:p w14:paraId="4707D7AB" w14:textId="77777777" w:rsidR="00560095" w:rsidRPr="00560095" w:rsidRDefault="00560095" w:rsidP="00560095">
      <w:pPr>
        <w:numPr>
          <w:ilvl w:val="0"/>
          <w:numId w:val="26"/>
        </w:numPr>
        <w:spacing w:after="0" w:line="240" w:lineRule="auto"/>
        <w:rPr>
          <w:rFonts w:ascii="Tahoma" w:eastAsia="Times New Roman" w:hAnsi="Tahoma" w:cs="Tahoma"/>
          <w:lang w:eastAsia="en-GB"/>
        </w:rPr>
      </w:pPr>
      <w:r w:rsidRPr="00560095">
        <w:rPr>
          <w:rFonts w:ascii="Tahoma" w:eastAsia="Times New Roman" w:hAnsi="Tahoma" w:cs="Tahoma"/>
          <w:lang w:eastAsia="en-GB"/>
        </w:rPr>
        <w:t xml:space="preserve">Preventing opportunities for abuse or exploitation of participants </w:t>
      </w:r>
    </w:p>
    <w:p w14:paraId="12E98454" w14:textId="77777777" w:rsidR="00560095" w:rsidRPr="00560095" w:rsidRDefault="00560095" w:rsidP="00560095">
      <w:pPr>
        <w:numPr>
          <w:ilvl w:val="0"/>
          <w:numId w:val="26"/>
        </w:numPr>
        <w:spacing w:after="0" w:line="240" w:lineRule="auto"/>
        <w:rPr>
          <w:rFonts w:ascii="Tahoma" w:eastAsia="Times New Roman" w:hAnsi="Tahoma" w:cs="Tahoma"/>
          <w:lang w:eastAsia="en-GB"/>
        </w:rPr>
      </w:pPr>
      <w:r w:rsidRPr="00560095">
        <w:rPr>
          <w:rFonts w:ascii="Tahoma" w:eastAsia="Times New Roman" w:hAnsi="Tahoma" w:cs="Tahoma"/>
          <w:lang w:eastAsia="en-GB"/>
        </w:rPr>
        <w:t>Protection of service users from inappropriate online materials or information</w:t>
      </w:r>
    </w:p>
    <w:p w14:paraId="23864FC0" w14:textId="77777777" w:rsidR="00560095" w:rsidRPr="00560095" w:rsidRDefault="00560095" w:rsidP="00560095">
      <w:pPr>
        <w:numPr>
          <w:ilvl w:val="0"/>
          <w:numId w:val="26"/>
        </w:numPr>
        <w:spacing w:after="0" w:line="240" w:lineRule="auto"/>
        <w:rPr>
          <w:rFonts w:ascii="Tahoma" w:eastAsia="Times New Roman" w:hAnsi="Tahoma" w:cs="Tahoma"/>
          <w:lang w:eastAsia="en-GB"/>
        </w:rPr>
      </w:pPr>
      <w:r w:rsidRPr="00560095">
        <w:rPr>
          <w:rFonts w:ascii="Tahoma" w:eastAsia="Times New Roman" w:hAnsi="Tahoma" w:cs="Tahoma"/>
          <w:lang w:eastAsia="en-GB"/>
        </w:rPr>
        <w:lastRenderedPageBreak/>
        <w:t xml:space="preserve">Virus prevention and protection </w:t>
      </w:r>
    </w:p>
    <w:p w14:paraId="72AE4C4B" w14:textId="77777777" w:rsidR="00560095" w:rsidRPr="00560095" w:rsidRDefault="00560095" w:rsidP="00560095">
      <w:pPr>
        <w:spacing w:after="0" w:line="240" w:lineRule="auto"/>
        <w:rPr>
          <w:rFonts w:ascii="Tahoma" w:eastAsia="Times New Roman" w:hAnsi="Tahoma" w:cs="Tahoma"/>
          <w:lang w:eastAsia="en-GB"/>
        </w:rPr>
      </w:pPr>
    </w:p>
    <w:p w14:paraId="23B1C765"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lang w:eastAsia="en-GB"/>
        </w:rPr>
        <w:t>Exercising common sense, adapting existing offline prevention systems to the internet, following statutory safeguarding guidelines and establishing good tracking of volunteer activities and supervision of interactions are always the best online safety measures.</w:t>
      </w:r>
    </w:p>
    <w:p w14:paraId="763B21C3" w14:textId="77777777" w:rsidR="00560095" w:rsidRPr="00560095" w:rsidRDefault="00560095" w:rsidP="00560095">
      <w:pPr>
        <w:spacing w:after="0" w:line="240" w:lineRule="auto"/>
        <w:outlineLvl w:val="1"/>
        <w:rPr>
          <w:rFonts w:ascii="Tahoma" w:eastAsia="Times New Roman" w:hAnsi="Tahoma" w:cs="Tahoma"/>
          <w:lang w:eastAsia="en-GB"/>
        </w:rPr>
      </w:pPr>
    </w:p>
    <w:p w14:paraId="558B3F42" w14:textId="77777777" w:rsidR="00560095" w:rsidRPr="00560095" w:rsidRDefault="00560095" w:rsidP="00560095">
      <w:pPr>
        <w:spacing w:after="0" w:line="240" w:lineRule="auto"/>
        <w:outlineLvl w:val="1"/>
        <w:rPr>
          <w:rFonts w:ascii="Tahoma" w:eastAsia="Times New Roman" w:hAnsi="Tahoma" w:cs="Tahoma"/>
          <w:b/>
          <w:lang w:eastAsia="en-GB"/>
        </w:rPr>
      </w:pPr>
      <w:r w:rsidRPr="00560095">
        <w:rPr>
          <w:rFonts w:ascii="Tahoma" w:eastAsia="Times New Roman" w:hAnsi="Tahoma" w:cs="Tahoma"/>
          <w:b/>
          <w:lang w:eastAsia="en-GB"/>
        </w:rPr>
        <w:t>Establishing a Code of Conduct</w:t>
      </w:r>
    </w:p>
    <w:p w14:paraId="5A06A5E9" w14:textId="24218538"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lang w:eastAsia="en-GB"/>
        </w:rPr>
        <w:t xml:space="preserve">It is helpful to establish and communicate a code of conduct and other guidelines for your </w:t>
      </w:r>
      <w:r w:rsidR="00CA5AD3">
        <w:rPr>
          <w:rFonts w:ascii="Tahoma" w:eastAsia="Times New Roman" w:hAnsi="Tahoma" w:cs="Tahoma"/>
          <w:lang w:eastAsia="en-GB"/>
        </w:rPr>
        <w:t xml:space="preserve">project going </w:t>
      </w:r>
      <w:r w:rsidRPr="00560095">
        <w:rPr>
          <w:rFonts w:ascii="Tahoma" w:eastAsia="Times New Roman" w:hAnsi="Tahoma" w:cs="Tahoma"/>
          <w:lang w:eastAsia="en-GB"/>
        </w:rPr>
        <w:t>online. Some suggestions for safety-related areas to cover include:</w:t>
      </w:r>
    </w:p>
    <w:p w14:paraId="4C17BACE" w14:textId="77777777" w:rsidR="00560095" w:rsidRPr="00560095" w:rsidRDefault="00560095" w:rsidP="00560095">
      <w:pPr>
        <w:spacing w:after="0" w:line="240" w:lineRule="auto"/>
        <w:rPr>
          <w:rFonts w:ascii="Tahoma" w:eastAsia="Times New Roman" w:hAnsi="Tahoma" w:cs="Tahoma"/>
          <w:i/>
          <w:lang w:eastAsia="en-GB"/>
        </w:rPr>
      </w:pPr>
    </w:p>
    <w:p w14:paraId="45663E89"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i/>
          <w:lang w:eastAsia="en-GB"/>
        </w:rPr>
        <w:t>Confidentiality</w:t>
      </w:r>
      <w:r w:rsidRPr="00560095">
        <w:rPr>
          <w:rFonts w:ascii="Tahoma" w:eastAsia="Times New Roman" w:hAnsi="Tahoma" w:cs="Tahoma"/>
          <w:lang w:eastAsia="en-GB"/>
        </w:rPr>
        <w:t xml:space="preserve"> – treatment of emails, text or recorded messages during mentoring conversations; topics of discussion between mentors that are related to their mentoring relationships</w:t>
      </w:r>
    </w:p>
    <w:p w14:paraId="7E79F578" w14:textId="77777777" w:rsidR="00560095" w:rsidRPr="00560095" w:rsidRDefault="00560095" w:rsidP="00560095">
      <w:pPr>
        <w:spacing w:after="0" w:line="240" w:lineRule="auto"/>
        <w:rPr>
          <w:rFonts w:ascii="Tahoma" w:eastAsia="Times New Roman" w:hAnsi="Tahoma" w:cs="Tahoma"/>
          <w:i/>
          <w:lang w:eastAsia="en-GB"/>
        </w:rPr>
      </w:pPr>
    </w:p>
    <w:p w14:paraId="27CAE56C"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i/>
          <w:lang w:eastAsia="en-GB"/>
        </w:rPr>
        <w:t>Screening/Background checks</w:t>
      </w:r>
      <w:r w:rsidRPr="00560095">
        <w:rPr>
          <w:rFonts w:ascii="Tahoma" w:eastAsia="Times New Roman" w:hAnsi="Tahoma" w:cs="Tahoma"/>
          <w:lang w:eastAsia="en-GB"/>
        </w:rPr>
        <w:t xml:space="preserve"> - What checks must be done? What kinds of questions must be answered as part of the screening process, of both potential participants and their references with regards to online safeguarding?  </w:t>
      </w:r>
    </w:p>
    <w:p w14:paraId="2DD01835" w14:textId="77777777" w:rsidR="00560095" w:rsidRPr="00560095" w:rsidRDefault="00560095" w:rsidP="00560095">
      <w:pPr>
        <w:spacing w:after="0" w:line="240" w:lineRule="auto"/>
        <w:rPr>
          <w:rFonts w:ascii="Tahoma" w:eastAsia="Times New Roman" w:hAnsi="Tahoma" w:cs="Tahoma"/>
          <w:i/>
          <w:lang w:eastAsia="en-GB"/>
        </w:rPr>
      </w:pPr>
    </w:p>
    <w:p w14:paraId="233D7708"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i/>
          <w:lang w:eastAsia="en-GB"/>
        </w:rPr>
        <w:t>Inappropriate communications, activities, and emails</w:t>
      </w:r>
      <w:r w:rsidRPr="00560095">
        <w:rPr>
          <w:rFonts w:ascii="Tahoma" w:eastAsia="Times New Roman" w:hAnsi="Tahoma" w:cs="Tahoma"/>
          <w:lang w:eastAsia="en-GB"/>
        </w:rPr>
        <w:t xml:space="preserve"> – What should a service user do if they receive an inappropriate message? What should a volunteer do if they observe another volunteer, staff person, or service user engaging in illegal or inappropriate online activity? How to treat requests for disclosure of personal information (home address, place of work, phone number, full name, social networking profiles)? Whether informal meetings or home visits are allowed? - Some organisations tell their mentors never to meet anyone in person they have met online, even in conjunction with their online volunteering, except at project-sponsored events. </w:t>
      </w:r>
    </w:p>
    <w:p w14:paraId="080C3637" w14:textId="77777777" w:rsidR="00560095" w:rsidRPr="00560095" w:rsidRDefault="00560095" w:rsidP="00560095">
      <w:pPr>
        <w:spacing w:after="0" w:line="240" w:lineRule="auto"/>
        <w:rPr>
          <w:rFonts w:ascii="Tahoma" w:eastAsia="Times New Roman" w:hAnsi="Tahoma" w:cs="Tahoma"/>
          <w:i/>
          <w:lang w:eastAsia="en-GB"/>
        </w:rPr>
      </w:pPr>
    </w:p>
    <w:p w14:paraId="57889A52" w14:textId="77777777" w:rsidR="00560095" w:rsidRP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i/>
          <w:lang w:eastAsia="en-GB"/>
        </w:rPr>
        <w:t>Disclosure and escalation procedures</w:t>
      </w:r>
      <w:r w:rsidRPr="00560095">
        <w:rPr>
          <w:rFonts w:ascii="Tahoma" w:eastAsia="Times New Roman" w:hAnsi="Tahoma" w:cs="Tahoma"/>
          <w:lang w:eastAsia="en-GB"/>
        </w:rPr>
        <w:t xml:space="preserve"> - Everyone should know the procedures when it is necessary to notify someone within your organisation if they encounter inappropriate situations – e.g.  if someone violates your codes of conduct, encourages an illegal activity to other participants, or engages in online harassment. Sometimes service users may disclose a situation where they themselves are at risk of harm – e.g. – committing suicide or victims of abuse. It is important that all project participants are clear on the disclosure and escalation procedures that are to be followed in such an instance.</w:t>
      </w:r>
    </w:p>
    <w:p w14:paraId="2E951A6D" w14:textId="77777777" w:rsidR="00560095" w:rsidRPr="00560095" w:rsidRDefault="00560095" w:rsidP="00560095">
      <w:pPr>
        <w:spacing w:after="0" w:line="240" w:lineRule="auto"/>
        <w:rPr>
          <w:rFonts w:ascii="Tahoma" w:eastAsia="Times New Roman" w:hAnsi="Tahoma" w:cs="Tahoma"/>
          <w:i/>
          <w:lang w:eastAsia="en-GB"/>
        </w:rPr>
      </w:pPr>
    </w:p>
    <w:p w14:paraId="29238AE3" w14:textId="77777777" w:rsidR="00560095" w:rsidRDefault="00560095" w:rsidP="00560095">
      <w:pPr>
        <w:spacing w:after="0" w:line="240" w:lineRule="auto"/>
        <w:rPr>
          <w:rFonts w:ascii="Tahoma" w:eastAsia="Times New Roman" w:hAnsi="Tahoma" w:cs="Tahoma"/>
          <w:lang w:eastAsia="en-GB"/>
        </w:rPr>
      </w:pPr>
      <w:r w:rsidRPr="00560095">
        <w:rPr>
          <w:rFonts w:ascii="Tahoma" w:eastAsia="Times New Roman" w:hAnsi="Tahoma" w:cs="Tahoma"/>
          <w:i/>
          <w:lang w:eastAsia="en-GB"/>
        </w:rPr>
        <w:t>Data collection and data storage procedures</w:t>
      </w:r>
      <w:r w:rsidRPr="00560095">
        <w:rPr>
          <w:rFonts w:ascii="Tahoma" w:eastAsia="Times New Roman" w:hAnsi="Tahoma" w:cs="Tahoma"/>
          <w:lang w:eastAsia="en-GB"/>
        </w:rPr>
        <w:t xml:space="preserve"> – Whether service users and volunteers will be required to save or keep a record of all online communications  </w:t>
      </w:r>
    </w:p>
    <w:p w14:paraId="5393DE49" w14:textId="77777777" w:rsidR="00560095" w:rsidRPr="00560095" w:rsidRDefault="00560095" w:rsidP="00560095">
      <w:pPr>
        <w:spacing w:after="0" w:line="240" w:lineRule="auto"/>
        <w:rPr>
          <w:rFonts w:ascii="Tahoma" w:eastAsia="Times New Roman" w:hAnsi="Tahoma" w:cs="Tahoma"/>
          <w:color w:val="333333"/>
          <w:lang w:eastAsia="en-GB"/>
        </w:rPr>
      </w:pPr>
    </w:p>
    <w:p w14:paraId="6AC37CB8" w14:textId="77777777" w:rsidR="00BF3479" w:rsidRPr="00DE025C" w:rsidRDefault="00C644A0" w:rsidP="00BF3479">
      <w:pPr>
        <w:rPr>
          <w:rFonts w:ascii="Tahoma" w:hAnsi="Tahoma" w:cs="Tahoma"/>
          <w:sz w:val="24"/>
          <w:u w:val="single"/>
        </w:rPr>
      </w:pPr>
      <w:r w:rsidRPr="00DE025C">
        <w:rPr>
          <w:rFonts w:ascii="Tahoma" w:hAnsi="Tahoma" w:cs="Tahoma"/>
          <w:sz w:val="24"/>
          <w:u w:val="single"/>
        </w:rPr>
        <w:t xml:space="preserve">Managing expectations </w:t>
      </w:r>
    </w:p>
    <w:p w14:paraId="689495C1" w14:textId="77777777" w:rsidR="00BF3479" w:rsidRPr="004E3932" w:rsidRDefault="00BF3479" w:rsidP="004E3932">
      <w:pPr>
        <w:numPr>
          <w:ilvl w:val="0"/>
          <w:numId w:val="27"/>
        </w:numPr>
        <w:rPr>
          <w:rFonts w:ascii="Tahoma" w:hAnsi="Tahoma" w:cs="Tahoma"/>
        </w:rPr>
      </w:pPr>
      <w:r w:rsidRPr="00BF3479">
        <w:rPr>
          <w:rFonts w:ascii="Tahoma" w:hAnsi="Tahoma" w:cs="Tahoma"/>
        </w:rPr>
        <w:t>Check-in with participants throughout the programme to offer support.</w:t>
      </w:r>
    </w:p>
    <w:p w14:paraId="2741F112" w14:textId="77777777" w:rsidR="00BF3479" w:rsidRPr="00BF3479" w:rsidRDefault="00BF3479" w:rsidP="00BF3479">
      <w:pPr>
        <w:numPr>
          <w:ilvl w:val="0"/>
          <w:numId w:val="27"/>
        </w:numPr>
        <w:rPr>
          <w:rFonts w:ascii="Tahoma" w:hAnsi="Tahoma" w:cs="Tahoma"/>
        </w:rPr>
      </w:pPr>
      <w:r w:rsidRPr="00BF3479">
        <w:rPr>
          <w:rFonts w:ascii="Tahoma" w:hAnsi="Tahoma" w:cs="Tahoma"/>
        </w:rPr>
        <w:t>Monitor expectations through regular feedback</w:t>
      </w:r>
    </w:p>
    <w:p w14:paraId="27C9FEDB" w14:textId="77777777" w:rsidR="00BF3479" w:rsidRPr="00BF3479" w:rsidRDefault="00BF3479" w:rsidP="00BF3479">
      <w:pPr>
        <w:numPr>
          <w:ilvl w:val="1"/>
          <w:numId w:val="27"/>
        </w:numPr>
        <w:rPr>
          <w:rFonts w:ascii="Tahoma" w:hAnsi="Tahoma" w:cs="Tahoma"/>
        </w:rPr>
      </w:pPr>
      <w:r w:rsidRPr="00BF3479">
        <w:rPr>
          <w:rFonts w:ascii="Tahoma" w:hAnsi="Tahoma" w:cs="Tahoma"/>
        </w:rPr>
        <w:t>Are they being met?</w:t>
      </w:r>
    </w:p>
    <w:p w14:paraId="0B42DDB2" w14:textId="77777777" w:rsidR="00BF3479" w:rsidRPr="00BF3479" w:rsidRDefault="00BF3479" w:rsidP="00BF3479">
      <w:pPr>
        <w:numPr>
          <w:ilvl w:val="1"/>
          <w:numId w:val="27"/>
        </w:numPr>
        <w:rPr>
          <w:rFonts w:ascii="Tahoma" w:hAnsi="Tahoma" w:cs="Tahoma"/>
        </w:rPr>
      </w:pPr>
      <w:r w:rsidRPr="00BF3479">
        <w:rPr>
          <w:rFonts w:ascii="Tahoma" w:hAnsi="Tahoma" w:cs="Tahoma"/>
        </w:rPr>
        <w:t>Do you need to change anything?  (You may need to include “opt out” opportunities)</w:t>
      </w:r>
    </w:p>
    <w:p w14:paraId="1F3FA9BE" w14:textId="77777777" w:rsidR="00BF3479" w:rsidRPr="00BF3479" w:rsidRDefault="00BF3479" w:rsidP="00BF3479">
      <w:pPr>
        <w:numPr>
          <w:ilvl w:val="0"/>
          <w:numId w:val="27"/>
        </w:numPr>
        <w:rPr>
          <w:rFonts w:ascii="Tahoma" w:hAnsi="Tahoma" w:cs="Tahoma"/>
        </w:rPr>
      </w:pPr>
      <w:r w:rsidRPr="00BF3479">
        <w:rPr>
          <w:rFonts w:ascii="Tahoma" w:hAnsi="Tahoma" w:cs="Tahoma"/>
        </w:rPr>
        <w:t>Evaluate regularly and share feedback with participants.</w:t>
      </w:r>
    </w:p>
    <w:p w14:paraId="685F9AB7" w14:textId="77777777" w:rsidR="00BF3479" w:rsidRPr="00BF3479" w:rsidRDefault="00BF3479" w:rsidP="00BF3479">
      <w:pPr>
        <w:numPr>
          <w:ilvl w:val="0"/>
          <w:numId w:val="27"/>
        </w:numPr>
        <w:rPr>
          <w:rFonts w:ascii="Tahoma" w:hAnsi="Tahoma" w:cs="Tahoma"/>
        </w:rPr>
      </w:pPr>
      <w:r w:rsidRPr="00BF3479">
        <w:rPr>
          <w:rFonts w:ascii="Tahoma" w:hAnsi="Tahoma" w:cs="Tahoma"/>
        </w:rPr>
        <w:t>Make sure all participants have your contact details and that there is an “open door” policy.  Let people know they can contact you about how it’s going.</w:t>
      </w:r>
    </w:p>
    <w:p w14:paraId="36BF3D44" w14:textId="77777777" w:rsidR="00BF3479" w:rsidRPr="00BF3479" w:rsidRDefault="00BF3479" w:rsidP="00BF3479">
      <w:pPr>
        <w:numPr>
          <w:ilvl w:val="0"/>
          <w:numId w:val="27"/>
        </w:numPr>
        <w:rPr>
          <w:rFonts w:ascii="Tahoma" w:hAnsi="Tahoma" w:cs="Tahoma"/>
        </w:rPr>
      </w:pPr>
      <w:r w:rsidRPr="00BF3479">
        <w:rPr>
          <w:rFonts w:ascii="Tahoma" w:hAnsi="Tahoma" w:cs="Tahoma"/>
        </w:rPr>
        <w:lastRenderedPageBreak/>
        <w:t>Give suggestions to participants about building rapport.</w:t>
      </w:r>
    </w:p>
    <w:p w14:paraId="619E2AEC" w14:textId="2DB2D4E4" w:rsidR="00BF3479" w:rsidRPr="00BF3479" w:rsidRDefault="00BF3479" w:rsidP="00BF3479">
      <w:pPr>
        <w:numPr>
          <w:ilvl w:val="0"/>
          <w:numId w:val="27"/>
        </w:numPr>
        <w:rPr>
          <w:rFonts w:ascii="Tahoma" w:hAnsi="Tahoma" w:cs="Tahoma"/>
        </w:rPr>
      </w:pPr>
      <w:r w:rsidRPr="00BF3479">
        <w:rPr>
          <w:rFonts w:ascii="Tahoma" w:hAnsi="Tahoma" w:cs="Tahoma"/>
        </w:rPr>
        <w:t>Revisit programme boundaries and expectations periodically.  Make sure everyone understand</w:t>
      </w:r>
      <w:r w:rsidR="00E54A14">
        <w:rPr>
          <w:rFonts w:ascii="Tahoma" w:hAnsi="Tahoma" w:cs="Tahoma"/>
        </w:rPr>
        <w:t>s</w:t>
      </w:r>
      <w:r w:rsidRPr="00BF3479">
        <w:rPr>
          <w:rFonts w:ascii="Tahoma" w:hAnsi="Tahoma" w:cs="Tahoma"/>
        </w:rPr>
        <w:t xml:space="preserve"> these</w:t>
      </w:r>
      <w:r w:rsidR="004E3932">
        <w:rPr>
          <w:rFonts w:ascii="Tahoma" w:hAnsi="Tahoma" w:cs="Tahoma"/>
        </w:rPr>
        <w:t xml:space="preserve">, and that these haven’t </w:t>
      </w:r>
      <w:r w:rsidR="0058589A">
        <w:rPr>
          <w:rFonts w:ascii="Tahoma" w:hAnsi="Tahoma" w:cs="Tahoma"/>
        </w:rPr>
        <w:t>drifted</w:t>
      </w:r>
      <w:r w:rsidR="004E3932">
        <w:rPr>
          <w:rFonts w:ascii="Tahoma" w:hAnsi="Tahoma" w:cs="Tahoma"/>
        </w:rPr>
        <w:t xml:space="preserve"> because your mentors and mentees are meeting in a different way</w:t>
      </w:r>
      <w:r w:rsidRPr="00BF3479">
        <w:rPr>
          <w:rFonts w:ascii="Tahoma" w:hAnsi="Tahoma" w:cs="Tahoma"/>
        </w:rPr>
        <w:t>.</w:t>
      </w:r>
    </w:p>
    <w:p w14:paraId="0BE19C0B" w14:textId="26494750" w:rsidR="00BF3479" w:rsidRPr="00BF3479" w:rsidRDefault="00BF3479" w:rsidP="00BF3479">
      <w:pPr>
        <w:numPr>
          <w:ilvl w:val="0"/>
          <w:numId w:val="27"/>
        </w:numPr>
        <w:rPr>
          <w:rFonts w:ascii="Tahoma" w:hAnsi="Tahoma" w:cs="Tahoma"/>
        </w:rPr>
      </w:pPr>
      <w:r w:rsidRPr="00BF3479">
        <w:rPr>
          <w:rFonts w:ascii="Tahoma" w:hAnsi="Tahoma" w:cs="Tahoma"/>
        </w:rPr>
        <w:t>Check the e</w:t>
      </w:r>
      <w:r w:rsidR="002A669E">
        <w:rPr>
          <w:rFonts w:ascii="Tahoma" w:hAnsi="Tahoma" w:cs="Tahoma"/>
        </w:rPr>
        <w:t>ngagement statistics regularly</w:t>
      </w:r>
      <w:r w:rsidRPr="00BF3479">
        <w:rPr>
          <w:rFonts w:ascii="Tahoma" w:hAnsi="Tahoma" w:cs="Tahoma"/>
        </w:rPr>
        <w:t>.</w:t>
      </w:r>
    </w:p>
    <w:p w14:paraId="692C1295" w14:textId="77777777" w:rsidR="00BF3479" w:rsidRPr="00BF3479" w:rsidRDefault="00BF3479" w:rsidP="00BF3479">
      <w:pPr>
        <w:numPr>
          <w:ilvl w:val="0"/>
          <w:numId w:val="27"/>
        </w:numPr>
        <w:rPr>
          <w:rFonts w:ascii="Tahoma" w:hAnsi="Tahoma" w:cs="Tahoma"/>
        </w:rPr>
      </w:pPr>
      <w:r w:rsidRPr="00BF3479">
        <w:rPr>
          <w:rFonts w:ascii="Tahoma" w:hAnsi="Tahoma" w:cs="Tahoma"/>
        </w:rPr>
        <w:t>Regularly review the relationships and re-match as necessary.</w:t>
      </w:r>
    </w:p>
    <w:p w14:paraId="5AD1CDFF" w14:textId="77777777" w:rsidR="00BF3479" w:rsidRPr="00BF3479" w:rsidRDefault="00BF3479" w:rsidP="00BF3479">
      <w:pPr>
        <w:rPr>
          <w:rFonts w:ascii="Tahoma" w:hAnsi="Tahoma" w:cs="Tahoma"/>
        </w:rPr>
      </w:pPr>
      <w:r w:rsidRPr="00BF3479">
        <w:rPr>
          <w:rFonts w:ascii="Tahoma" w:hAnsi="Tahoma" w:cs="Tahoma"/>
        </w:rPr>
        <w:t>Risks during whilst the programme is ongoing:</w:t>
      </w:r>
    </w:p>
    <w:p w14:paraId="3DD890BF" w14:textId="77777777" w:rsidR="00BF3479" w:rsidRPr="00BF3479" w:rsidRDefault="00BF3479" w:rsidP="00BF3479">
      <w:pPr>
        <w:numPr>
          <w:ilvl w:val="0"/>
          <w:numId w:val="28"/>
        </w:numPr>
        <w:rPr>
          <w:rFonts w:ascii="Tahoma" w:hAnsi="Tahoma" w:cs="Tahoma"/>
        </w:rPr>
      </w:pPr>
      <w:r w:rsidRPr="00BF3479">
        <w:rPr>
          <w:rFonts w:ascii="Tahoma" w:hAnsi="Tahoma" w:cs="Tahoma"/>
        </w:rPr>
        <w:t>Mentors may find the programme emotional stressful.</w:t>
      </w:r>
    </w:p>
    <w:p w14:paraId="3835B273" w14:textId="77777777" w:rsidR="00BF3479" w:rsidRPr="00BF3479" w:rsidRDefault="00BF3479" w:rsidP="00BF3479">
      <w:pPr>
        <w:rPr>
          <w:rFonts w:ascii="Tahoma" w:hAnsi="Tahoma" w:cs="Tahoma"/>
        </w:rPr>
      </w:pPr>
      <w:r w:rsidRPr="00BF3479">
        <w:rPr>
          <w:rFonts w:ascii="Tahoma" w:hAnsi="Tahoma" w:cs="Tahoma"/>
          <w:b/>
        </w:rPr>
        <w:t>Solutions</w:t>
      </w:r>
      <w:r w:rsidRPr="00BF3479">
        <w:rPr>
          <w:rFonts w:ascii="Tahoma" w:hAnsi="Tahoma" w:cs="Tahoma"/>
        </w:rPr>
        <w:t xml:space="preserve">: Offer adequate support, for example through phone calls, support groups between mentors.  </w:t>
      </w:r>
    </w:p>
    <w:p w14:paraId="7F0BAF0E" w14:textId="77777777" w:rsidR="00BF3479" w:rsidRPr="00BF3479" w:rsidRDefault="00BF3479" w:rsidP="00BF3479">
      <w:pPr>
        <w:numPr>
          <w:ilvl w:val="0"/>
          <w:numId w:val="28"/>
        </w:numPr>
        <w:rPr>
          <w:rFonts w:ascii="Tahoma" w:hAnsi="Tahoma" w:cs="Tahoma"/>
        </w:rPr>
      </w:pPr>
      <w:r w:rsidRPr="00BF3479">
        <w:rPr>
          <w:rFonts w:ascii="Tahoma" w:hAnsi="Tahoma" w:cs="Tahoma"/>
        </w:rPr>
        <w:t>Participants share too much personal information.</w:t>
      </w:r>
    </w:p>
    <w:p w14:paraId="7E479EA6" w14:textId="77777777" w:rsidR="00BF3479" w:rsidRPr="00BF3479" w:rsidRDefault="00BF3479" w:rsidP="00BF3479">
      <w:pPr>
        <w:rPr>
          <w:rFonts w:ascii="Tahoma" w:hAnsi="Tahoma" w:cs="Tahoma"/>
        </w:rPr>
      </w:pPr>
      <w:r w:rsidRPr="00BF3479">
        <w:rPr>
          <w:rFonts w:ascii="Tahoma" w:hAnsi="Tahoma" w:cs="Tahoma"/>
          <w:b/>
        </w:rPr>
        <w:t>Solution</w:t>
      </w:r>
      <w:r w:rsidRPr="00BF3479">
        <w:rPr>
          <w:rFonts w:ascii="Tahoma" w:hAnsi="Tahoma" w:cs="Tahoma"/>
        </w:rPr>
        <w:t>:  Set clear boundaries at the beginning of the programme.</w:t>
      </w:r>
    </w:p>
    <w:p w14:paraId="1C9E3C2B" w14:textId="77777777" w:rsidR="00BF3479" w:rsidRPr="00BF3479" w:rsidRDefault="00BF3479" w:rsidP="00BF3479">
      <w:pPr>
        <w:numPr>
          <w:ilvl w:val="0"/>
          <w:numId w:val="28"/>
        </w:numPr>
        <w:rPr>
          <w:rFonts w:ascii="Tahoma" w:hAnsi="Tahoma" w:cs="Tahoma"/>
        </w:rPr>
      </w:pPr>
      <w:r w:rsidRPr="00BF3479">
        <w:rPr>
          <w:rFonts w:ascii="Tahoma" w:hAnsi="Tahoma" w:cs="Tahoma"/>
        </w:rPr>
        <w:t>Coordinator may fail to review the programme regularly enough.</w:t>
      </w:r>
    </w:p>
    <w:p w14:paraId="7D770CD1" w14:textId="77777777" w:rsidR="00BF3479" w:rsidRPr="00BF3479" w:rsidRDefault="00BF3479" w:rsidP="00BF3479">
      <w:pPr>
        <w:rPr>
          <w:rFonts w:ascii="Tahoma" w:hAnsi="Tahoma" w:cs="Tahoma"/>
        </w:rPr>
      </w:pPr>
      <w:r w:rsidRPr="00BF3479">
        <w:rPr>
          <w:rFonts w:ascii="Tahoma" w:hAnsi="Tahoma" w:cs="Tahoma"/>
          <w:b/>
        </w:rPr>
        <w:t>Solution</w:t>
      </w:r>
      <w:r w:rsidRPr="00BF3479">
        <w:rPr>
          <w:rFonts w:ascii="Tahoma" w:hAnsi="Tahoma" w:cs="Tahoma"/>
        </w:rPr>
        <w:t>: schedule regular reviews and notify participants of these reviewing schedules.</w:t>
      </w:r>
    </w:p>
    <w:p w14:paraId="5B33ADE7" w14:textId="77777777" w:rsidR="00BF3479" w:rsidRPr="00BF3479" w:rsidRDefault="00BF3479" w:rsidP="00BF3479">
      <w:pPr>
        <w:numPr>
          <w:ilvl w:val="0"/>
          <w:numId w:val="28"/>
        </w:numPr>
        <w:rPr>
          <w:rFonts w:ascii="Tahoma" w:hAnsi="Tahoma" w:cs="Tahoma"/>
        </w:rPr>
      </w:pPr>
      <w:r w:rsidRPr="00BF3479">
        <w:rPr>
          <w:rFonts w:ascii="Tahoma" w:hAnsi="Tahoma" w:cs="Tahoma"/>
        </w:rPr>
        <w:t>The mentee/service user may disengage during the project which can lead to a lack of trust and loss of reputation to the organisation.</w:t>
      </w:r>
    </w:p>
    <w:p w14:paraId="68A35A0C" w14:textId="77777777" w:rsidR="00D73347" w:rsidRDefault="00BF3479" w:rsidP="00BF3479">
      <w:pPr>
        <w:rPr>
          <w:rFonts w:ascii="Tahoma" w:hAnsi="Tahoma" w:cs="Tahoma"/>
        </w:rPr>
      </w:pPr>
      <w:r w:rsidRPr="00BF3479">
        <w:rPr>
          <w:rFonts w:ascii="Tahoma" w:hAnsi="Tahoma" w:cs="Tahoma"/>
          <w:b/>
        </w:rPr>
        <w:t>Solution</w:t>
      </w:r>
      <w:r w:rsidRPr="00BF3479">
        <w:rPr>
          <w:rFonts w:ascii="Tahoma" w:hAnsi="Tahoma" w:cs="Tahoma"/>
        </w:rPr>
        <w:t>: Act on the outcome of the reviews to change the mentor and or project plan to avoid disengagement</w:t>
      </w:r>
    </w:p>
    <w:p w14:paraId="5DC2641C" w14:textId="77777777" w:rsidR="00B31D8D" w:rsidRPr="00BF3479" w:rsidRDefault="00B31D8D" w:rsidP="00BF3479">
      <w:pPr>
        <w:rPr>
          <w:rFonts w:ascii="Tahoma" w:hAnsi="Tahoma" w:cs="Tahoma"/>
        </w:rPr>
      </w:pPr>
    </w:p>
    <w:p w14:paraId="058779A4" w14:textId="77777777" w:rsidR="00D73347" w:rsidRDefault="00D73347">
      <w:pPr>
        <w:rPr>
          <w:rFonts w:ascii="Tahoma" w:hAnsi="Tahoma" w:cs="Tahoma"/>
          <w:u w:val="single"/>
        </w:rPr>
      </w:pPr>
    </w:p>
    <w:p w14:paraId="39523888" w14:textId="77777777" w:rsidR="00D73347" w:rsidRDefault="00D73347">
      <w:pPr>
        <w:rPr>
          <w:rFonts w:ascii="Tahoma" w:hAnsi="Tahoma" w:cs="Tahoma"/>
          <w:u w:val="single"/>
        </w:rPr>
      </w:pPr>
    </w:p>
    <w:p w14:paraId="224F9CD7" w14:textId="77777777" w:rsidR="00D73347" w:rsidRDefault="00D73347">
      <w:pPr>
        <w:rPr>
          <w:rFonts w:ascii="Tahoma" w:hAnsi="Tahoma" w:cs="Tahoma"/>
          <w:u w:val="single"/>
        </w:rPr>
      </w:pPr>
    </w:p>
    <w:p w14:paraId="63409901" w14:textId="77777777" w:rsidR="00D73347" w:rsidRDefault="00D73347">
      <w:pPr>
        <w:rPr>
          <w:rFonts w:ascii="Tahoma" w:hAnsi="Tahoma" w:cs="Tahoma"/>
          <w:u w:val="single"/>
        </w:rPr>
      </w:pPr>
    </w:p>
    <w:p w14:paraId="403A9E58" w14:textId="77777777" w:rsidR="00D73347" w:rsidRDefault="00D73347">
      <w:pPr>
        <w:rPr>
          <w:rFonts w:ascii="Tahoma" w:hAnsi="Tahoma" w:cs="Tahoma"/>
          <w:u w:val="single"/>
        </w:rPr>
      </w:pPr>
    </w:p>
    <w:p w14:paraId="23D96DC9" w14:textId="77777777" w:rsidR="00D73347" w:rsidRDefault="00D73347">
      <w:pPr>
        <w:rPr>
          <w:rFonts w:ascii="Tahoma" w:hAnsi="Tahoma" w:cs="Tahoma"/>
          <w:u w:val="single"/>
        </w:rPr>
      </w:pPr>
    </w:p>
    <w:p w14:paraId="67558D5C" w14:textId="77777777" w:rsidR="00A37CCF" w:rsidRDefault="00A37CCF">
      <w:pPr>
        <w:rPr>
          <w:rFonts w:ascii="Tahoma" w:hAnsi="Tahoma" w:cs="Tahoma"/>
          <w:u w:val="single"/>
        </w:rPr>
      </w:pPr>
    </w:p>
    <w:p w14:paraId="581CFE5A" w14:textId="77777777" w:rsidR="00A37CCF" w:rsidRDefault="00A37CCF">
      <w:pPr>
        <w:rPr>
          <w:rFonts w:ascii="Tahoma" w:hAnsi="Tahoma" w:cs="Tahoma"/>
          <w:u w:val="single"/>
        </w:rPr>
      </w:pPr>
      <w:r>
        <w:rPr>
          <w:rFonts w:ascii="Tahoma" w:hAnsi="Tahoma" w:cs="Tahoma"/>
          <w:u w:val="single"/>
        </w:rPr>
        <w:br w:type="page"/>
      </w:r>
    </w:p>
    <w:p w14:paraId="5A5007B8" w14:textId="2BDB4C13" w:rsidR="005515C5" w:rsidRDefault="00DE0E8B">
      <w:pPr>
        <w:rPr>
          <w:rFonts w:ascii="Tahoma" w:hAnsi="Tahoma" w:cs="Tahoma"/>
          <w:sz w:val="28"/>
        </w:rPr>
      </w:pPr>
      <w:r>
        <w:rPr>
          <w:rFonts w:ascii="Tahoma" w:hAnsi="Tahoma" w:cs="Tahoma"/>
          <w:sz w:val="28"/>
        </w:rPr>
        <w:lastRenderedPageBreak/>
        <w:t>Chapter 3: Key Considerations</w:t>
      </w:r>
    </w:p>
    <w:p w14:paraId="17024E98" w14:textId="4ABA44C8" w:rsidR="00DE0E8B" w:rsidRDefault="00DE0E8B">
      <w:pPr>
        <w:rPr>
          <w:rFonts w:ascii="Tahoma" w:hAnsi="Tahoma" w:cs="Tahoma"/>
          <w:sz w:val="28"/>
        </w:rPr>
      </w:pPr>
      <w:r>
        <w:rPr>
          <w:rFonts w:ascii="Tahoma" w:hAnsi="Tahoma" w:cs="Tahoma"/>
          <w:sz w:val="24"/>
          <w:u w:val="single"/>
        </w:rPr>
        <w:t xml:space="preserve">Questions to ask yourself when moving your service delivery online: </w:t>
      </w:r>
    </w:p>
    <w:p w14:paraId="13519775" w14:textId="77777777" w:rsidR="00DE0E8B" w:rsidRPr="00502E1C" w:rsidRDefault="00DE0E8B" w:rsidP="00DE0E8B">
      <w:pPr>
        <w:pStyle w:val="ListParagraph"/>
        <w:numPr>
          <w:ilvl w:val="0"/>
          <w:numId w:val="44"/>
        </w:numPr>
        <w:spacing w:after="0" w:line="240" w:lineRule="auto"/>
        <w:rPr>
          <w:rFonts w:ascii="Tahoma" w:hAnsi="Tahoma" w:cs="Tahoma"/>
        </w:rPr>
      </w:pPr>
      <w:r w:rsidRPr="00502E1C">
        <w:rPr>
          <w:rFonts w:ascii="Tahoma" w:hAnsi="Tahoma" w:cs="Tahoma"/>
        </w:rPr>
        <w:t>How do you control who is talking to who?</w:t>
      </w:r>
    </w:p>
    <w:p w14:paraId="3C2C2AFC" w14:textId="77777777" w:rsidR="00DE0E8B" w:rsidRDefault="00DE0E8B" w:rsidP="00DE0E8B">
      <w:pPr>
        <w:numPr>
          <w:ilvl w:val="0"/>
          <w:numId w:val="44"/>
        </w:numPr>
        <w:autoSpaceDE w:val="0"/>
        <w:autoSpaceDN w:val="0"/>
        <w:spacing w:after="0" w:line="240" w:lineRule="auto"/>
        <w:rPr>
          <w:rFonts w:ascii="Tahoma" w:eastAsia="Times New Roman" w:hAnsi="Tahoma" w:cs="Tahoma"/>
        </w:rPr>
      </w:pPr>
      <w:r>
        <w:rPr>
          <w:rFonts w:ascii="Tahoma" w:eastAsia="Times New Roman" w:hAnsi="Tahoma" w:cs="Tahoma"/>
        </w:rPr>
        <w:t xml:space="preserve">What form of online mentoring is most likely to meet the needs of your service users and which delivery model will be the most effective for your project? </w:t>
      </w:r>
    </w:p>
    <w:p w14:paraId="3AB40771" w14:textId="77777777" w:rsidR="00DE0E8B" w:rsidRDefault="00DE0E8B" w:rsidP="00DE0E8B">
      <w:pPr>
        <w:numPr>
          <w:ilvl w:val="0"/>
          <w:numId w:val="44"/>
        </w:numPr>
        <w:autoSpaceDE w:val="0"/>
        <w:autoSpaceDN w:val="0"/>
        <w:spacing w:after="0" w:line="240" w:lineRule="auto"/>
        <w:rPr>
          <w:rFonts w:ascii="Tahoma" w:eastAsia="Times New Roman" w:hAnsi="Tahoma" w:cs="Tahoma"/>
        </w:rPr>
      </w:pPr>
      <w:r>
        <w:rPr>
          <w:rFonts w:ascii="Tahoma" w:eastAsia="Times New Roman" w:hAnsi="Tahoma" w:cs="Tahoma"/>
        </w:rPr>
        <w:t xml:space="preserve">What are the main issues in terms of team/organisational capability and resources that you will need to address in order to deliver the model of online mentoring you are proposing to use? </w:t>
      </w:r>
      <w:r>
        <w:rPr>
          <w:rFonts w:ascii="Tahoma" w:eastAsia="Times New Roman" w:hAnsi="Tahoma" w:cs="Tahoma"/>
          <w:i/>
          <w:iCs/>
        </w:rPr>
        <w:t>(consider skills, equipment and finances)</w:t>
      </w:r>
    </w:p>
    <w:p w14:paraId="311F57C2" w14:textId="00B4FF55" w:rsidR="00DE0E8B" w:rsidRPr="00DE0E8B" w:rsidRDefault="00DE0E8B" w:rsidP="00DE0E8B">
      <w:pPr>
        <w:numPr>
          <w:ilvl w:val="0"/>
          <w:numId w:val="44"/>
        </w:numPr>
        <w:autoSpaceDE w:val="0"/>
        <w:autoSpaceDN w:val="0"/>
        <w:spacing w:after="0" w:line="240" w:lineRule="auto"/>
        <w:rPr>
          <w:rFonts w:ascii="Tahoma" w:eastAsia="Times New Roman" w:hAnsi="Tahoma" w:cs="Tahoma"/>
        </w:rPr>
      </w:pPr>
      <w:r w:rsidRPr="00DE0E8B">
        <w:rPr>
          <w:rFonts w:ascii="Tahoma" w:hAnsi="Tahoma" w:cs="Tahoma"/>
        </w:rPr>
        <w:t>Do you need to write a new agreement for Mentors and mentees to agree to new way of working?</w:t>
      </w:r>
    </w:p>
    <w:p w14:paraId="1A766CA5" w14:textId="77777777" w:rsidR="00DE0E8B" w:rsidRPr="00DE0E8B" w:rsidRDefault="00DE0E8B" w:rsidP="00DE0E8B">
      <w:pPr>
        <w:pStyle w:val="ListParagraph"/>
        <w:numPr>
          <w:ilvl w:val="0"/>
          <w:numId w:val="44"/>
        </w:numPr>
        <w:autoSpaceDE w:val="0"/>
        <w:autoSpaceDN w:val="0"/>
        <w:spacing w:after="0" w:line="240" w:lineRule="auto"/>
        <w:rPr>
          <w:rFonts w:ascii="Tahoma" w:hAnsi="Tahoma" w:cs="Tahoma"/>
        </w:rPr>
      </w:pPr>
      <w:r w:rsidRPr="00DE0E8B">
        <w:rPr>
          <w:rFonts w:ascii="Tahoma" w:hAnsi="Tahoma" w:cs="Tahoma"/>
        </w:rPr>
        <w:t>Do you need to check if the time commitments on your mentors or mentees have changed which will make it difficult to maintain their match (i.e they are now looking after their children/other dependents full time)</w:t>
      </w:r>
    </w:p>
    <w:p w14:paraId="4C32AE23" w14:textId="77777777" w:rsidR="00DE0E8B" w:rsidRPr="00DE0E8B" w:rsidRDefault="00DE0E8B" w:rsidP="00DE0E8B">
      <w:pPr>
        <w:pStyle w:val="ListParagraph"/>
        <w:numPr>
          <w:ilvl w:val="0"/>
          <w:numId w:val="44"/>
        </w:numPr>
        <w:autoSpaceDE w:val="0"/>
        <w:autoSpaceDN w:val="0"/>
        <w:spacing w:after="0" w:line="240" w:lineRule="auto"/>
        <w:rPr>
          <w:rFonts w:ascii="Tahoma" w:hAnsi="Tahoma" w:cs="Tahoma"/>
        </w:rPr>
      </w:pPr>
      <w:r w:rsidRPr="00DE0E8B">
        <w:rPr>
          <w:rFonts w:ascii="Tahoma" w:hAnsi="Tahoma" w:cs="Tahoma"/>
        </w:rPr>
        <w:t>Is it more appropriate to shift the match dynamic to a befriending focus for now to maintain the relationship and then go back to focusing on goals?</w:t>
      </w:r>
    </w:p>
    <w:p w14:paraId="6A08817D" w14:textId="77777777" w:rsidR="005515C5" w:rsidRDefault="005515C5">
      <w:pPr>
        <w:rPr>
          <w:rFonts w:ascii="Tahoma" w:hAnsi="Tahoma" w:cs="Tahoma"/>
          <w:sz w:val="28"/>
        </w:rPr>
      </w:pPr>
    </w:p>
    <w:p w14:paraId="1805781B" w14:textId="77777777" w:rsidR="005515C5" w:rsidRDefault="005515C5">
      <w:pPr>
        <w:rPr>
          <w:rFonts w:ascii="Tahoma" w:hAnsi="Tahoma" w:cs="Tahoma"/>
          <w:sz w:val="28"/>
        </w:rPr>
      </w:pPr>
    </w:p>
    <w:p w14:paraId="40D8E1AA" w14:textId="77777777" w:rsidR="005515C5" w:rsidRDefault="005515C5">
      <w:pPr>
        <w:rPr>
          <w:rFonts w:ascii="Tahoma" w:hAnsi="Tahoma" w:cs="Tahoma"/>
          <w:sz w:val="28"/>
        </w:rPr>
      </w:pPr>
    </w:p>
    <w:p w14:paraId="6CD6434D" w14:textId="77777777" w:rsidR="005515C5" w:rsidRDefault="005515C5">
      <w:pPr>
        <w:rPr>
          <w:rFonts w:ascii="Tahoma" w:hAnsi="Tahoma" w:cs="Tahoma"/>
          <w:sz w:val="28"/>
        </w:rPr>
      </w:pPr>
    </w:p>
    <w:p w14:paraId="703D861B" w14:textId="77777777" w:rsidR="005515C5" w:rsidRDefault="005515C5">
      <w:pPr>
        <w:rPr>
          <w:rFonts w:ascii="Tahoma" w:hAnsi="Tahoma" w:cs="Tahoma"/>
          <w:sz w:val="28"/>
        </w:rPr>
      </w:pPr>
    </w:p>
    <w:p w14:paraId="392C819B" w14:textId="77777777" w:rsidR="005515C5" w:rsidRDefault="005515C5">
      <w:pPr>
        <w:rPr>
          <w:rFonts w:ascii="Tahoma" w:hAnsi="Tahoma" w:cs="Tahoma"/>
          <w:sz w:val="28"/>
        </w:rPr>
      </w:pPr>
    </w:p>
    <w:p w14:paraId="60E340AA" w14:textId="77777777" w:rsidR="005515C5" w:rsidRDefault="005515C5">
      <w:pPr>
        <w:rPr>
          <w:rFonts w:ascii="Tahoma" w:hAnsi="Tahoma" w:cs="Tahoma"/>
          <w:sz w:val="28"/>
        </w:rPr>
      </w:pPr>
    </w:p>
    <w:p w14:paraId="648ECEFE" w14:textId="77777777" w:rsidR="005515C5" w:rsidRDefault="005515C5">
      <w:pPr>
        <w:rPr>
          <w:rFonts w:ascii="Tahoma" w:hAnsi="Tahoma" w:cs="Tahoma"/>
          <w:sz w:val="28"/>
        </w:rPr>
      </w:pPr>
    </w:p>
    <w:p w14:paraId="4D0175EF" w14:textId="77777777" w:rsidR="005515C5" w:rsidRDefault="005515C5">
      <w:pPr>
        <w:rPr>
          <w:rFonts w:ascii="Tahoma" w:hAnsi="Tahoma" w:cs="Tahoma"/>
          <w:sz w:val="28"/>
        </w:rPr>
      </w:pPr>
    </w:p>
    <w:p w14:paraId="2B5E415B" w14:textId="77777777" w:rsidR="005515C5" w:rsidRDefault="005515C5">
      <w:pPr>
        <w:rPr>
          <w:rFonts w:ascii="Tahoma" w:hAnsi="Tahoma" w:cs="Tahoma"/>
          <w:sz w:val="28"/>
        </w:rPr>
      </w:pPr>
    </w:p>
    <w:p w14:paraId="16A60308" w14:textId="77777777" w:rsidR="005515C5" w:rsidRDefault="005515C5">
      <w:pPr>
        <w:rPr>
          <w:rFonts w:ascii="Tahoma" w:hAnsi="Tahoma" w:cs="Tahoma"/>
          <w:sz w:val="28"/>
        </w:rPr>
      </w:pPr>
    </w:p>
    <w:p w14:paraId="31320BF3" w14:textId="77777777" w:rsidR="005515C5" w:rsidRDefault="005515C5">
      <w:pPr>
        <w:rPr>
          <w:rFonts w:ascii="Tahoma" w:hAnsi="Tahoma" w:cs="Tahoma"/>
          <w:sz w:val="28"/>
        </w:rPr>
      </w:pPr>
    </w:p>
    <w:p w14:paraId="4D376271" w14:textId="77777777" w:rsidR="005515C5" w:rsidRDefault="005515C5">
      <w:pPr>
        <w:rPr>
          <w:rFonts w:ascii="Tahoma" w:hAnsi="Tahoma" w:cs="Tahoma"/>
          <w:sz w:val="28"/>
        </w:rPr>
      </w:pPr>
    </w:p>
    <w:p w14:paraId="19F12D73" w14:textId="77777777" w:rsidR="005515C5" w:rsidRDefault="005515C5">
      <w:pPr>
        <w:rPr>
          <w:rFonts w:ascii="Tahoma" w:hAnsi="Tahoma" w:cs="Tahoma"/>
          <w:sz w:val="28"/>
        </w:rPr>
      </w:pPr>
    </w:p>
    <w:p w14:paraId="1703E3C9" w14:textId="77777777" w:rsidR="005515C5" w:rsidRDefault="005515C5">
      <w:pPr>
        <w:rPr>
          <w:rFonts w:ascii="Tahoma" w:hAnsi="Tahoma" w:cs="Tahoma"/>
          <w:sz w:val="28"/>
        </w:rPr>
      </w:pPr>
    </w:p>
    <w:p w14:paraId="502D75BD" w14:textId="77777777" w:rsidR="005515C5" w:rsidRDefault="005515C5">
      <w:pPr>
        <w:rPr>
          <w:rFonts w:ascii="Tahoma" w:hAnsi="Tahoma" w:cs="Tahoma"/>
          <w:sz w:val="28"/>
        </w:rPr>
      </w:pPr>
    </w:p>
    <w:p w14:paraId="26137190" w14:textId="77777777" w:rsidR="005515C5" w:rsidRDefault="005515C5">
      <w:pPr>
        <w:rPr>
          <w:rFonts w:ascii="Tahoma" w:hAnsi="Tahoma" w:cs="Tahoma"/>
          <w:sz w:val="28"/>
        </w:rPr>
      </w:pPr>
    </w:p>
    <w:p w14:paraId="6B56AD2B" w14:textId="0C10180D" w:rsidR="00D73347" w:rsidRPr="00A37CCF" w:rsidRDefault="00A37CCF">
      <w:pPr>
        <w:rPr>
          <w:rFonts w:ascii="Tahoma" w:hAnsi="Tahoma" w:cs="Tahoma"/>
          <w:sz w:val="28"/>
        </w:rPr>
      </w:pPr>
      <w:r>
        <w:rPr>
          <w:rFonts w:ascii="Tahoma" w:hAnsi="Tahoma" w:cs="Tahoma"/>
          <w:sz w:val="28"/>
        </w:rPr>
        <w:lastRenderedPageBreak/>
        <w:t>C</w:t>
      </w:r>
      <w:r w:rsidR="005515C5">
        <w:rPr>
          <w:rFonts w:ascii="Tahoma" w:hAnsi="Tahoma" w:cs="Tahoma"/>
          <w:sz w:val="28"/>
        </w:rPr>
        <w:t>hapter 4</w:t>
      </w:r>
      <w:r>
        <w:rPr>
          <w:rFonts w:ascii="Tahoma" w:hAnsi="Tahoma" w:cs="Tahoma"/>
          <w:sz w:val="28"/>
        </w:rPr>
        <w:t xml:space="preserve">. Wider Sector Support </w:t>
      </w:r>
    </w:p>
    <w:p w14:paraId="773E28BA" w14:textId="77777777" w:rsidR="00A37CCF" w:rsidRPr="00DE025C" w:rsidRDefault="00A37CCF" w:rsidP="00A37CCF">
      <w:pPr>
        <w:rPr>
          <w:rFonts w:ascii="Tahoma" w:hAnsi="Tahoma" w:cs="Tahoma"/>
          <w:sz w:val="24"/>
          <w:u w:val="single"/>
        </w:rPr>
      </w:pPr>
      <w:r w:rsidRPr="00DE025C">
        <w:rPr>
          <w:rFonts w:ascii="Tahoma" w:hAnsi="Tahoma" w:cs="Tahoma"/>
          <w:sz w:val="24"/>
          <w:u w:val="single"/>
        </w:rPr>
        <w:t xml:space="preserve">SCVO Covid-19 support hub </w:t>
      </w:r>
    </w:p>
    <w:p w14:paraId="26AD6D2B" w14:textId="77777777" w:rsidR="009C3D9D" w:rsidRDefault="00384CD8">
      <w:pPr>
        <w:rPr>
          <w:rFonts w:ascii="Tahoma" w:hAnsi="Tahoma" w:cs="Tahoma"/>
        </w:rPr>
      </w:pPr>
      <w:r>
        <w:rPr>
          <w:rFonts w:ascii="Tahoma" w:hAnsi="Tahoma" w:cs="Tahoma"/>
        </w:rPr>
        <w:t xml:space="preserve">For further support and advice, the </w:t>
      </w:r>
      <w:hyperlink r:id="rId17" w:history="1">
        <w:r w:rsidRPr="009C3D9D">
          <w:rPr>
            <w:rStyle w:val="Hyperlink"/>
            <w:rFonts w:ascii="Tahoma" w:hAnsi="Tahoma" w:cs="Tahoma"/>
          </w:rPr>
          <w:t>SCVO Covid-19 Support Hub</w:t>
        </w:r>
      </w:hyperlink>
      <w:r>
        <w:rPr>
          <w:rFonts w:ascii="Tahoma" w:hAnsi="Tahoma" w:cs="Tahoma"/>
        </w:rPr>
        <w:t xml:space="preserve"> has a collection of resources, including funders’ statements about the developing situation.  SCVO are also collecting the experiences of their members and organ</w:t>
      </w:r>
      <w:r w:rsidR="00502717">
        <w:rPr>
          <w:rFonts w:ascii="Tahoma" w:hAnsi="Tahoma" w:cs="Tahoma"/>
        </w:rPr>
        <w:t xml:space="preserve">isations from across the sector.  </w:t>
      </w:r>
    </w:p>
    <w:p w14:paraId="6641DF5D" w14:textId="77777777" w:rsidR="009C3D9D" w:rsidRDefault="009C3D9D">
      <w:pPr>
        <w:rPr>
          <w:rFonts w:ascii="Tahoma" w:hAnsi="Tahoma" w:cs="Tahoma"/>
        </w:rPr>
      </w:pPr>
      <w:r>
        <w:rPr>
          <w:rFonts w:ascii="Tahoma" w:hAnsi="Tahoma" w:cs="Tahoma"/>
        </w:rPr>
        <w:t>This resource hub covers:</w:t>
      </w:r>
    </w:p>
    <w:p w14:paraId="0822DD56" w14:textId="77777777" w:rsidR="009C3D9D" w:rsidRDefault="009C3D9D" w:rsidP="009C3D9D">
      <w:pPr>
        <w:pStyle w:val="ListParagraph"/>
        <w:numPr>
          <w:ilvl w:val="0"/>
          <w:numId w:val="29"/>
        </w:numPr>
        <w:rPr>
          <w:rFonts w:ascii="Tahoma" w:hAnsi="Tahoma" w:cs="Tahoma"/>
        </w:rPr>
      </w:pPr>
      <w:r>
        <w:rPr>
          <w:rFonts w:ascii="Tahoma" w:hAnsi="Tahoma" w:cs="Tahoma"/>
        </w:rPr>
        <w:t xml:space="preserve">Coronavirus </w:t>
      </w:r>
    </w:p>
    <w:p w14:paraId="3C91EAF5" w14:textId="77777777" w:rsidR="009C3D9D" w:rsidRDefault="009C3D9D" w:rsidP="009C3D9D">
      <w:pPr>
        <w:pStyle w:val="ListParagraph"/>
        <w:numPr>
          <w:ilvl w:val="0"/>
          <w:numId w:val="29"/>
        </w:numPr>
        <w:rPr>
          <w:rFonts w:ascii="Tahoma" w:hAnsi="Tahoma" w:cs="Tahoma"/>
        </w:rPr>
      </w:pPr>
      <w:r>
        <w:rPr>
          <w:rFonts w:ascii="Tahoma" w:hAnsi="Tahoma" w:cs="Tahoma"/>
        </w:rPr>
        <w:t xml:space="preserve">Funding </w:t>
      </w:r>
    </w:p>
    <w:p w14:paraId="44EF941E" w14:textId="77777777" w:rsidR="009C3D9D" w:rsidRDefault="009C3D9D" w:rsidP="009C3D9D">
      <w:pPr>
        <w:pStyle w:val="ListParagraph"/>
        <w:numPr>
          <w:ilvl w:val="0"/>
          <w:numId w:val="29"/>
        </w:numPr>
        <w:rPr>
          <w:rFonts w:ascii="Tahoma" w:hAnsi="Tahoma" w:cs="Tahoma"/>
        </w:rPr>
      </w:pPr>
      <w:r>
        <w:rPr>
          <w:rFonts w:ascii="Tahoma" w:hAnsi="Tahoma" w:cs="Tahoma"/>
        </w:rPr>
        <w:t xml:space="preserve">Employment/HR </w:t>
      </w:r>
    </w:p>
    <w:p w14:paraId="361217F1" w14:textId="77777777" w:rsidR="009C3D9D" w:rsidRDefault="009C3D9D" w:rsidP="009C3D9D">
      <w:pPr>
        <w:pStyle w:val="ListParagraph"/>
        <w:numPr>
          <w:ilvl w:val="0"/>
          <w:numId w:val="29"/>
        </w:numPr>
        <w:rPr>
          <w:rFonts w:ascii="Tahoma" w:hAnsi="Tahoma" w:cs="Tahoma"/>
        </w:rPr>
      </w:pPr>
      <w:r>
        <w:rPr>
          <w:rFonts w:ascii="Tahoma" w:hAnsi="Tahoma" w:cs="Tahoma"/>
        </w:rPr>
        <w:t>Governance &amp; risk</w:t>
      </w:r>
    </w:p>
    <w:p w14:paraId="6F2D589B" w14:textId="77777777" w:rsidR="009C3D9D" w:rsidRDefault="009C3D9D" w:rsidP="009C3D9D">
      <w:pPr>
        <w:pStyle w:val="ListParagraph"/>
        <w:numPr>
          <w:ilvl w:val="0"/>
          <w:numId w:val="29"/>
        </w:numPr>
        <w:rPr>
          <w:rFonts w:ascii="Tahoma" w:hAnsi="Tahoma" w:cs="Tahoma"/>
        </w:rPr>
      </w:pPr>
      <w:r>
        <w:rPr>
          <w:rFonts w:ascii="Tahoma" w:hAnsi="Tahoma" w:cs="Tahoma"/>
        </w:rPr>
        <w:t xml:space="preserve">Volunteering </w:t>
      </w:r>
    </w:p>
    <w:p w14:paraId="39AD2D44" w14:textId="77777777" w:rsidR="009C3D9D" w:rsidRDefault="009C3D9D" w:rsidP="009C3D9D">
      <w:pPr>
        <w:pStyle w:val="ListParagraph"/>
        <w:numPr>
          <w:ilvl w:val="0"/>
          <w:numId w:val="29"/>
        </w:numPr>
        <w:rPr>
          <w:rFonts w:ascii="Tahoma" w:hAnsi="Tahoma" w:cs="Tahoma"/>
        </w:rPr>
      </w:pPr>
      <w:r>
        <w:rPr>
          <w:rFonts w:ascii="Tahoma" w:hAnsi="Tahoma" w:cs="Tahoma"/>
        </w:rPr>
        <w:t xml:space="preserve">Fundraising </w:t>
      </w:r>
    </w:p>
    <w:p w14:paraId="43AE6664" w14:textId="77777777" w:rsidR="009C3D9D" w:rsidRDefault="009C3D9D" w:rsidP="009C3D9D">
      <w:pPr>
        <w:pStyle w:val="ListParagraph"/>
        <w:numPr>
          <w:ilvl w:val="0"/>
          <w:numId w:val="29"/>
        </w:numPr>
        <w:rPr>
          <w:rFonts w:ascii="Tahoma" w:hAnsi="Tahoma" w:cs="Tahoma"/>
        </w:rPr>
      </w:pPr>
      <w:r>
        <w:rPr>
          <w:rFonts w:ascii="Tahoma" w:hAnsi="Tahoma" w:cs="Tahoma"/>
        </w:rPr>
        <w:t>New service delivery models</w:t>
      </w:r>
    </w:p>
    <w:p w14:paraId="149AD842" w14:textId="77777777" w:rsidR="009C3D9D" w:rsidRDefault="009C3D9D" w:rsidP="009C3D9D">
      <w:pPr>
        <w:pStyle w:val="ListParagraph"/>
        <w:numPr>
          <w:ilvl w:val="0"/>
          <w:numId w:val="29"/>
        </w:numPr>
        <w:rPr>
          <w:rFonts w:ascii="Tahoma" w:hAnsi="Tahoma" w:cs="Tahoma"/>
        </w:rPr>
      </w:pPr>
      <w:r>
        <w:rPr>
          <w:rFonts w:ascii="Tahoma" w:hAnsi="Tahoma" w:cs="Tahoma"/>
        </w:rPr>
        <w:t xml:space="preserve">Remote working </w:t>
      </w:r>
    </w:p>
    <w:p w14:paraId="13670BDC" w14:textId="77777777" w:rsidR="009C3D9D" w:rsidRDefault="009C3D9D" w:rsidP="009C3D9D">
      <w:pPr>
        <w:pStyle w:val="ListParagraph"/>
        <w:numPr>
          <w:ilvl w:val="0"/>
          <w:numId w:val="29"/>
        </w:numPr>
        <w:rPr>
          <w:rFonts w:ascii="Tahoma" w:hAnsi="Tahoma" w:cs="Tahoma"/>
        </w:rPr>
      </w:pPr>
      <w:r>
        <w:rPr>
          <w:rFonts w:ascii="Tahoma" w:hAnsi="Tahoma" w:cs="Tahoma"/>
        </w:rPr>
        <w:t xml:space="preserve">Community Assistance Directory </w:t>
      </w:r>
    </w:p>
    <w:p w14:paraId="733EAD04" w14:textId="77777777" w:rsidR="009C3D9D" w:rsidRDefault="009C3D9D" w:rsidP="009C3D9D">
      <w:pPr>
        <w:pStyle w:val="ListParagraph"/>
        <w:numPr>
          <w:ilvl w:val="0"/>
          <w:numId w:val="29"/>
        </w:numPr>
        <w:rPr>
          <w:rFonts w:ascii="Tahoma" w:hAnsi="Tahoma" w:cs="Tahoma"/>
        </w:rPr>
      </w:pPr>
      <w:r>
        <w:rPr>
          <w:rFonts w:ascii="Tahoma" w:hAnsi="Tahoma" w:cs="Tahoma"/>
        </w:rPr>
        <w:t xml:space="preserve">Resources </w:t>
      </w:r>
    </w:p>
    <w:p w14:paraId="46807833" w14:textId="77777777" w:rsidR="00D30597" w:rsidRDefault="00D30597" w:rsidP="00D30597">
      <w:pPr>
        <w:rPr>
          <w:rFonts w:ascii="Tahoma" w:hAnsi="Tahoma" w:cs="Tahoma"/>
        </w:rPr>
      </w:pPr>
      <w:r>
        <w:rPr>
          <w:rFonts w:ascii="Tahoma" w:hAnsi="Tahoma" w:cs="Tahoma"/>
        </w:rPr>
        <w:t xml:space="preserve">SMN staff members are working from home and can be contacted via email for any </w:t>
      </w:r>
      <w:r w:rsidR="00DE025C">
        <w:rPr>
          <w:rFonts w:ascii="Tahoma" w:hAnsi="Tahoma" w:cs="Tahoma"/>
        </w:rPr>
        <w:t xml:space="preserve">further </w:t>
      </w:r>
      <w:r>
        <w:rPr>
          <w:rFonts w:ascii="Tahoma" w:hAnsi="Tahoma" w:cs="Tahoma"/>
        </w:rPr>
        <w:t>support</w:t>
      </w:r>
      <w:r w:rsidR="00DE025C">
        <w:rPr>
          <w:rFonts w:ascii="Tahoma" w:hAnsi="Tahoma" w:cs="Tahoma"/>
        </w:rPr>
        <w:t xml:space="preserve"> or questions</w:t>
      </w:r>
      <w:r>
        <w:rPr>
          <w:rFonts w:ascii="Tahoma" w:hAnsi="Tahoma" w:cs="Tahoma"/>
        </w:rPr>
        <w:t>:</w:t>
      </w:r>
    </w:p>
    <w:p w14:paraId="49901F35" w14:textId="77777777" w:rsidR="00D30597" w:rsidRDefault="00D30597" w:rsidP="00D30597">
      <w:pPr>
        <w:rPr>
          <w:rFonts w:ascii="Tahoma" w:hAnsi="Tahoma" w:cs="Tahoma"/>
        </w:rPr>
      </w:pPr>
      <w:r>
        <w:rPr>
          <w:rFonts w:ascii="Tahoma" w:hAnsi="Tahoma" w:cs="Tahoma"/>
        </w:rPr>
        <w:t xml:space="preserve">Katya Allcott, Marketing, Communications and Support Officer </w:t>
      </w:r>
    </w:p>
    <w:p w14:paraId="390A1690" w14:textId="77777777" w:rsidR="00D30597" w:rsidRPr="00D30597" w:rsidRDefault="00FA7E5E" w:rsidP="00D30597">
      <w:pPr>
        <w:rPr>
          <w:rFonts w:ascii="Tahoma" w:hAnsi="Tahoma" w:cs="Tahoma"/>
        </w:rPr>
      </w:pPr>
      <w:hyperlink r:id="rId18" w:history="1">
        <w:r w:rsidR="00D30597" w:rsidRPr="00170295">
          <w:rPr>
            <w:rStyle w:val="Hyperlink"/>
            <w:rFonts w:ascii="Tahoma" w:hAnsi="Tahoma" w:cs="Tahoma"/>
          </w:rPr>
          <w:t>katya@scottishmentoringnetwork.co.uk</w:t>
        </w:r>
      </w:hyperlink>
      <w:r w:rsidR="00D30597">
        <w:rPr>
          <w:rFonts w:ascii="Tahoma" w:hAnsi="Tahoma" w:cs="Tahoma"/>
        </w:rPr>
        <w:t xml:space="preserve"> </w:t>
      </w:r>
    </w:p>
    <w:p w14:paraId="531051C7" w14:textId="77777777" w:rsidR="00D30597" w:rsidRDefault="00D30597">
      <w:pPr>
        <w:rPr>
          <w:rFonts w:ascii="Tahoma" w:hAnsi="Tahoma" w:cs="Tahoma"/>
        </w:rPr>
      </w:pPr>
      <w:r>
        <w:rPr>
          <w:rFonts w:ascii="Tahoma" w:hAnsi="Tahoma" w:cs="Tahoma"/>
        </w:rPr>
        <w:t xml:space="preserve">Sarah Barr, Quality and Support Officer </w:t>
      </w:r>
    </w:p>
    <w:p w14:paraId="341E135D" w14:textId="77777777" w:rsidR="00D30597" w:rsidRDefault="00FA7E5E">
      <w:pPr>
        <w:rPr>
          <w:rFonts w:ascii="Tahoma" w:hAnsi="Tahoma" w:cs="Tahoma"/>
        </w:rPr>
      </w:pPr>
      <w:hyperlink r:id="rId19" w:history="1">
        <w:r w:rsidR="00D30597" w:rsidRPr="00170295">
          <w:rPr>
            <w:rStyle w:val="Hyperlink"/>
            <w:rFonts w:ascii="Tahoma" w:hAnsi="Tahoma" w:cs="Tahoma"/>
          </w:rPr>
          <w:t>sarah@scottishmentoringnetwork.co.uk</w:t>
        </w:r>
      </w:hyperlink>
      <w:r w:rsidR="00D30597">
        <w:rPr>
          <w:rFonts w:ascii="Tahoma" w:hAnsi="Tahoma" w:cs="Tahoma"/>
        </w:rPr>
        <w:t xml:space="preserve"> </w:t>
      </w:r>
    </w:p>
    <w:p w14:paraId="00D9A8FC" w14:textId="77777777" w:rsidR="00D73347" w:rsidRPr="00D30597" w:rsidRDefault="00D30597">
      <w:pPr>
        <w:rPr>
          <w:rFonts w:ascii="Tahoma" w:hAnsi="Tahoma" w:cs="Tahoma"/>
        </w:rPr>
      </w:pPr>
      <w:r w:rsidRPr="00D30597">
        <w:rPr>
          <w:rFonts w:ascii="Tahoma" w:hAnsi="Tahoma" w:cs="Tahoma"/>
        </w:rPr>
        <w:t xml:space="preserve">Amanda Skinner-Welsh, Network Development and Support Officer </w:t>
      </w:r>
    </w:p>
    <w:p w14:paraId="393488FD" w14:textId="77777777" w:rsidR="00D30597" w:rsidRPr="00D30597" w:rsidRDefault="00FA7E5E">
      <w:pPr>
        <w:rPr>
          <w:rFonts w:ascii="Tahoma" w:hAnsi="Tahoma" w:cs="Tahoma"/>
        </w:rPr>
      </w:pPr>
      <w:hyperlink r:id="rId20" w:history="1">
        <w:r w:rsidR="00D30597" w:rsidRPr="00D30597">
          <w:rPr>
            <w:rStyle w:val="Hyperlink"/>
            <w:rFonts w:ascii="Tahoma" w:hAnsi="Tahoma" w:cs="Tahoma"/>
          </w:rPr>
          <w:t>amanda@scottishmentoringnetwork.co.uk</w:t>
        </w:r>
      </w:hyperlink>
      <w:r w:rsidR="00D30597" w:rsidRPr="00D30597">
        <w:rPr>
          <w:rFonts w:ascii="Tahoma" w:hAnsi="Tahoma" w:cs="Tahoma"/>
        </w:rPr>
        <w:t xml:space="preserve"> </w:t>
      </w:r>
    </w:p>
    <w:p w14:paraId="2F7829A7" w14:textId="77777777" w:rsidR="00D30597" w:rsidRPr="00D30597" w:rsidRDefault="00D30597">
      <w:pPr>
        <w:rPr>
          <w:rFonts w:ascii="Tahoma" w:hAnsi="Tahoma" w:cs="Tahoma"/>
        </w:rPr>
      </w:pPr>
      <w:r w:rsidRPr="00D30597">
        <w:rPr>
          <w:rFonts w:ascii="Tahoma" w:hAnsi="Tahoma" w:cs="Tahoma"/>
        </w:rPr>
        <w:t xml:space="preserve">Maureen Watson, Chief Executive </w:t>
      </w:r>
    </w:p>
    <w:p w14:paraId="2FE2C582" w14:textId="77777777" w:rsidR="00D30597" w:rsidRPr="00D30597" w:rsidRDefault="00FA7E5E">
      <w:pPr>
        <w:rPr>
          <w:rFonts w:ascii="Tahoma" w:hAnsi="Tahoma" w:cs="Tahoma"/>
        </w:rPr>
      </w:pPr>
      <w:hyperlink r:id="rId21" w:history="1">
        <w:r w:rsidR="00D30597" w:rsidRPr="00D30597">
          <w:rPr>
            <w:rStyle w:val="Hyperlink"/>
            <w:rFonts w:ascii="Tahoma" w:hAnsi="Tahoma" w:cs="Tahoma"/>
          </w:rPr>
          <w:t>maureen@scottishmentoringnetwork.co.uk</w:t>
        </w:r>
      </w:hyperlink>
      <w:r w:rsidR="00D30597" w:rsidRPr="00D30597">
        <w:rPr>
          <w:rFonts w:ascii="Tahoma" w:hAnsi="Tahoma" w:cs="Tahoma"/>
        </w:rPr>
        <w:t xml:space="preserve"> </w:t>
      </w:r>
    </w:p>
    <w:p w14:paraId="29BFDDE6" w14:textId="77777777" w:rsidR="009960DD" w:rsidRDefault="009960DD">
      <w:pPr>
        <w:rPr>
          <w:rFonts w:ascii="Tahoma" w:hAnsi="Tahoma" w:cs="Tahoma"/>
          <w:b/>
        </w:rPr>
      </w:pPr>
    </w:p>
    <w:p w14:paraId="40B099F2" w14:textId="77777777" w:rsidR="009960DD" w:rsidRDefault="009960DD">
      <w:pPr>
        <w:rPr>
          <w:rFonts w:ascii="Tahoma" w:hAnsi="Tahoma" w:cs="Tahoma"/>
          <w:b/>
        </w:rPr>
      </w:pPr>
    </w:p>
    <w:p w14:paraId="520EA723" w14:textId="77777777" w:rsidR="009960DD" w:rsidRDefault="009960DD">
      <w:pPr>
        <w:rPr>
          <w:rFonts w:ascii="Tahoma" w:hAnsi="Tahoma" w:cs="Tahoma"/>
          <w:b/>
        </w:rPr>
      </w:pPr>
    </w:p>
    <w:p w14:paraId="172EDBD5" w14:textId="77777777" w:rsidR="009960DD" w:rsidRDefault="009960DD">
      <w:pPr>
        <w:rPr>
          <w:rFonts w:ascii="Tahoma" w:hAnsi="Tahoma" w:cs="Tahoma"/>
          <w:b/>
        </w:rPr>
      </w:pPr>
    </w:p>
    <w:p w14:paraId="7BB4465A" w14:textId="77777777" w:rsidR="009960DD" w:rsidRDefault="009960DD">
      <w:pPr>
        <w:rPr>
          <w:rFonts w:ascii="Tahoma" w:hAnsi="Tahoma" w:cs="Tahoma"/>
          <w:b/>
        </w:rPr>
      </w:pPr>
    </w:p>
    <w:p w14:paraId="4DFBF1F1" w14:textId="77777777" w:rsidR="009960DD" w:rsidRDefault="009960DD">
      <w:pPr>
        <w:rPr>
          <w:rFonts w:ascii="Tahoma" w:hAnsi="Tahoma" w:cs="Tahoma"/>
          <w:b/>
        </w:rPr>
      </w:pPr>
    </w:p>
    <w:p w14:paraId="557D7F25" w14:textId="77777777" w:rsidR="009960DD" w:rsidRDefault="009960DD">
      <w:pPr>
        <w:rPr>
          <w:rFonts w:ascii="Tahoma" w:hAnsi="Tahoma" w:cs="Tahoma"/>
          <w:b/>
        </w:rPr>
      </w:pPr>
    </w:p>
    <w:p w14:paraId="4A838B0D" w14:textId="77777777" w:rsidR="00A37CCF" w:rsidRDefault="00A37CCF">
      <w:pPr>
        <w:rPr>
          <w:rFonts w:ascii="Tahoma" w:hAnsi="Tahoma" w:cs="Tahoma"/>
          <w:b/>
        </w:rPr>
      </w:pPr>
    </w:p>
    <w:p w14:paraId="337A5F0B" w14:textId="77777777" w:rsidR="00A37CCF" w:rsidRDefault="00A37CCF">
      <w:pPr>
        <w:rPr>
          <w:rFonts w:ascii="Tahoma" w:hAnsi="Tahoma" w:cs="Tahoma"/>
          <w:b/>
        </w:rPr>
      </w:pPr>
      <w:r>
        <w:rPr>
          <w:rFonts w:ascii="Tahoma" w:hAnsi="Tahoma" w:cs="Tahoma"/>
          <w:b/>
        </w:rPr>
        <w:br w:type="page"/>
      </w:r>
    </w:p>
    <w:p w14:paraId="689BBC71" w14:textId="774802B2" w:rsidR="00E935E4" w:rsidRPr="00E935E4" w:rsidRDefault="007943D2">
      <w:pPr>
        <w:rPr>
          <w:rFonts w:ascii="Tahoma" w:hAnsi="Tahoma" w:cs="Tahoma"/>
          <w:sz w:val="28"/>
        </w:rPr>
      </w:pPr>
      <w:r w:rsidRPr="002A669E">
        <w:rPr>
          <w:rFonts w:ascii="Tahoma" w:hAnsi="Tahoma" w:cs="Tahoma"/>
          <w:sz w:val="28"/>
        </w:rPr>
        <w:lastRenderedPageBreak/>
        <w:t>Bibliography</w:t>
      </w:r>
      <w:r w:rsidR="00D30597" w:rsidRPr="002A669E">
        <w:rPr>
          <w:rFonts w:ascii="Tahoma" w:hAnsi="Tahoma" w:cs="Tahoma"/>
          <w:sz w:val="28"/>
        </w:rPr>
        <w:t xml:space="preserve"> and Other Useful Links</w:t>
      </w:r>
      <w:r w:rsidRPr="002A669E">
        <w:rPr>
          <w:rFonts w:ascii="Tahoma" w:hAnsi="Tahoma" w:cs="Tahoma"/>
          <w:sz w:val="28"/>
        </w:rPr>
        <w:t>:</w:t>
      </w:r>
    </w:p>
    <w:p w14:paraId="3A96BC82" w14:textId="42159733" w:rsidR="007943D2" w:rsidRPr="00C60A48" w:rsidRDefault="00E935E4">
      <w:pPr>
        <w:rPr>
          <w:rFonts w:ascii="Tahoma" w:hAnsi="Tahoma" w:cs="Tahoma"/>
        </w:rPr>
      </w:pPr>
      <w:r w:rsidRPr="00C60A48">
        <w:rPr>
          <w:rFonts w:ascii="Tahoma" w:hAnsi="Tahoma" w:cs="Tahoma"/>
        </w:rPr>
        <w:t xml:space="preserve">Health Protection Scotland: </w:t>
      </w:r>
      <w:hyperlink r:id="rId22" w:history="1">
        <w:r w:rsidR="007943D2" w:rsidRPr="00C60A48">
          <w:rPr>
            <w:rStyle w:val="Hyperlink"/>
            <w:rFonts w:ascii="Tahoma" w:hAnsi="Tahoma" w:cs="Tahoma"/>
          </w:rPr>
          <w:t>https://www.hps.scot.nhs.uk/a-to-z-of-topics/covid-19/</w:t>
        </w:r>
      </w:hyperlink>
    </w:p>
    <w:p w14:paraId="43CAAA35" w14:textId="7011E06E" w:rsidR="000901B5" w:rsidRPr="00C60A48" w:rsidRDefault="00E935E4">
      <w:pPr>
        <w:rPr>
          <w:rFonts w:ascii="Tahoma" w:hAnsi="Tahoma" w:cs="Tahoma"/>
        </w:rPr>
      </w:pPr>
      <w:r w:rsidRPr="00C60A48">
        <w:rPr>
          <w:rFonts w:ascii="Tahoma" w:hAnsi="Tahoma" w:cs="Tahoma"/>
        </w:rPr>
        <w:t xml:space="preserve">SCVO: </w:t>
      </w:r>
      <w:hyperlink r:id="rId23" w:history="1">
        <w:r w:rsidRPr="00C60A48">
          <w:rPr>
            <w:rStyle w:val="Hyperlink"/>
            <w:rFonts w:ascii="Tahoma" w:hAnsi="Tahoma" w:cs="Tahoma"/>
          </w:rPr>
          <w:t>https://scvo.org.uk/support/coronavirus</w:t>
        </w:r>
      </w:hyperlink>
    </w:p>
    <w:p w14:paraId="50F08B12" w14:textId="0718FFBC" w:rsidR="007E77B7" w:rsidRPr="00C60A48" w:rsidRDefault="00E935E4" w:rsidP="007E77B7">
      <w:pPr>
        <w:pStyle w:val="NormalWeb"/>
        <w:spacing w:before="0" w:beforeAutospacing="0" w:after="0" w:afterAutospacing="0"/>
        <w:rPr>
          <w:rFonts w:ascii="Tahoma" w:hAnsi="Tahoma" w:cs="Tahoma"/>
          <w:color w:val="0000FF"/>
          <w:sz w:val="22"/>
          <w:szCs w:val="22"/>
        </w:rPr>
      </w:pPr>
      <w:r w:rsidRPr="00C60A48">
        <w:rPr>
          <w:rFonts w:ascii="Tahoma" w:hAnsi="Tahoma" w:cs="Tahoma"/>
          <w:sz w:val="22"/>
        </w:rPr>
        <w:t xml:space="preserve">Catalyst: </w:t>
      </w:r>
      <w:hyperlink r:id="rId24" w:history="1">
        <w:r w:rsidR="007E77B7" w:rsidRPr="00C60A48">
          <w:rPr>
            <w:rStyle w:val="Hyperlink"/>
            <w:rFonts w:ascii="Tahoma" w:hAnsi="Tahoma" w:cs="Tahoma"/>
            <w:sz w:val="22"/>
            <w:szCs w:val="22"/>
          </w:rPr>
          <w:t>https://medium.com/wethecatalysts/how-to-work-remotely-in-a-time-of-coronavirus-19603e363ec9</w:t>
        </w:r>
      </w:hyperlink>
      <w:r w:rsidR="002A669E" w:rsidRPr="00C60A48">
        <w:rPr>
          <w:rStyle w:val="Hyperlink"/>
          <w:rFonts w:ascii="Tahoma" w:hAnsi="Tahoma" w:cs="Tahoma"/>
          <w:sz w:val="22"/>
          <w:szCs w:val="22"/>
        </w:rPr>
        <w:t xml:space="preserve"> </w:t>
      </w:r>
    </w:p>
    <w:p w14:paraId="371406E2" w14:textId="77777777" w:rsidR="007E77B7" w:rsidRPr="00C60A48" w:rsidRDefault="007E77B7" w:rsidP="007E77B7">
      <w:pPr>
        <w:pStyle w:val="NormalWeb"/>
        <w:spacing w:before="0" w:beforeAutospacing="0" w:after="0" w:afterAutospacing="0"/>
        <w:rPr>
          <w:rFonts w:ascii="Tahoma" w:hAnsi="Tahoma" w:cs="Tahoma"/>
          <w:color w:val="0000FF"/>
          <w:sz w:val="22"/>
          <w:szCs w:val="22"/>
        </w:rPr>
      </w:pPr>
    </w:p>
    <w:p w14:paraId="1658E1AC" w14:textId="4E531826" w:rsidR="007E77B7" w:rsidRPr="00C60A48" w:rsidRDefault="00C60A48" w:rsidP="007E77B7">
      <w:pPr>
        <w:pStyle w:val="NormalWeb"/>
        <w:spacing w:before="0" w:beforeAutospacing="0" w:after="0" w:afterAutospacing="0"/>
        <w:rPr>
          <w:rFonts w:ascii="Tahoma" w:hAnsi="Tahoma" w:cs="Tahoma"/>
          <w:color w:val="0000FF"/>
          <w:sz w:val="22"/>
          <w:szCs w:val="22"/>
        </w:rPr>
      </w:pPr>
      <w:r w:rsidRPr="00C60A48">
        <w:rPr>
          <w:rFonts w:ascii="Tahoma" w:hAnsi="Tahoma" w:cs="Tahoma"/>
          <w:sz w:val="22"/>
        </w:rPr>
        <w:t xml:space="preserve">John Fitzgerald’s blog post: </w:t>
      </w:r>
      <w:hyperlink r:id="rId25" w:history="1">
        <w:r w:rsidR="007E77B7" w:rsidRPr="00C60A48">
          <w:rPr>
            <w:rStyle w:val="Hyperlink"/>
            <w:rFonts w:ascii="Tahoma" w:hAnsi="Tahoma" w:cs="Tahoma"/>
            <w:sz w:val="22"/>
            <w:szCs w:val="22"/>
          </w:rPr>
          <w:t>https://medium.com/@johnfitzg/staying-in-touch-while-working-remotely-its-a-people-thing-a6e1360d099d</w:t>
        </w:r>
      </w:hyperlink>
      <w:r w:rsidR="002A669E" w:rsidRPr="00C60A48">
        <w:rPr>
          <w:rStyle w:val="Hyperlink"/>
          <w:rFonts w:ascii="Tahoma" w:hAnsi="Tahoma" w:cs="Tahoma"/>
          <w:sz w:val="22"/>
          <w:szCs w:val="22"/>
        </w:rPr>
        <w:t xml:space="preserve"> </w:t>
      </w:r>
    </w:p>
    <w:p w14:paraId="6AD64798" w14:textId="77777777" w:rsidR="00DF56A6" w:rsidRPr="00C60A48" w:rsidRDefault="00DF56A6" w:rsidP="007E77B7">
      <w:pPr>
        <w:pStyle w:val="NormalWeb"/>
        <w:spacing w:before="0" w:beforeAutospacing="0" w:after="0" w:afterAutospacing="0"/>
        <w:rPr>
          <w:rFonts w:ascii="Tahoma" w:hAnsi="Tahoma" w:cs="Tahoma"/>
          <w:sz w:val="20"/>
          <w:szCs w:val="22"/>
        </w:rPr>
      </w:pPr>
    </w:p>
    <w:p w14:paraId="4F3325C0" w14:textId="3E65473F" w:rsidR="00D30597" w:rsidRPr="00C60A48" w:rsidRDefault="00C60A48" w:rsidP="00DE0E8B">
      <w:pPr>
        <w:pStyle w:val="NormalWeb"/>
        <w:spacing w:before="0" w:beforeAutospacing="0" w:after="0" w:afterAutospacing="0"/>
        <w:rPr>
          <w:rStyle w:val="Hyperlink"/>
          <w:rFonts w:ascii="Tahoma" w:hAnsi="Tahoma" w:cs="Tahoma"/>
          <w:sz w:val="22"/>
          <w:szCs w:val="22"/>
        </w:rPr>
      </w:pPr>
      <w:r w:rsidRPr="00C60A48">
        <w:rPr>
          <w:rFonts w:ascii="Tahoma" w:hAnsi="Tahoma" w:cs="Tahoma"/>
          <w:sz w:val="22"/>
        </w:rPr>
        <w:t xml:space="preserve">Mental Health Foundation: </w:t>
      </w:r>
      <w:hyperlink r:id="rId26" w:history="1">
        <w:r w:rsidR="00DF56A6" w:rsidRPr="00C60A48">
          <w:rPr>
            <w:rStyle w:val="Hyperlink"/>
            <w:rFonts w:ascii="Tahoma" w:hAnsi="Tahoma" w:cs="Tahoma"/>
            <w:sz w:val="22"/>
            <w:szCs w:val="22"/>
          </w:rPr>
          <w:t>https://mentalhealth.org.uk/publications/looking-after-your-mental-health-during-coronavirus-outbreak/while-working</w:t>
        </w:r>
      </w:hyperlink>
    </w:p>
    <w:p w14:paraId="65B46380" w14:textId="77777777" w:rsidR="00DE0E8B" w:rsidRPr="00C60A48" w:rsidRDefault="00DE0E8B" w:rsidP="00DE0E8B">
      <w:pPr>
        <w:pStyle w:val="NormalWeb"/>
        <w:spacing w:before="0" w:beforeAutospacing="0" w:after="0" w:afterAutospacing="0"/>
        <w:rPr>
          <w:rFonts w:ascii="Tahoma" w:hAnsi="Tahoma" w:cs="Tahoma"/>
          <w:sz w:val="22"/>
          <w:szCs w:val="22"/>
        </w:rPr>
      </w:pPr>
    </w:p>
    <w:p w14:paraId="783C0B6A" w14:textId="633B79B1" w:rsidR="007E77B7" w:rsidRPr="00C60A48" w:rsidRDefault="00C60A48">
      <w:pPr>
        <w:rPr>
          <w:rFonts w:ascii="Tahoma" w:hAnsi="Tahoma" w:cs="Tahoma"/>
        </w:rPr>
      </w:pPr>
      <w:r w:rsidRPr="00C60A48">
        <w:rPr>
          <w:rFonts w:ascii="Tahoma" w:hAnsi="Tahoma" w:cs="Tahoma"/>
        </w:rPr>
        <w:t xml:space="preserve">GCVS: </w:t>
      </w:r>
      <w:hyperlink r:id="rId27" w:history="1">
        <w:r w:rsidR="00D30597" w:rsidRPr="00C60A48">
          <w:rPr>
            <w:rFonts w:ascii="Tahoma" w:hAnsi="Tahoma" w:cs="Tahoma"/>
            <w:color w:val="0000FF"/>
            <w:u w:val="single"/>
          </w:rPr>
          <w:t>http://www.gcvs.org.uk/wp-content/uploads/2020/03/Glasgow-Directory-Community-Support-Covid19-V1.0.pdf</w:t>
        </w:r>
      </w:hyperlink>
    </w:p>
    <w:p w14:paraId="328EEB74" w14:textId="49F7939F" w:rsidR="00DE025C" w:rsidRPr="00C60A48" w:rsidRDefault="00C60A48">
      <w:pPr>
        <w:rPr>
          <w:rFonts w:ascii="Tahoma" w:hAnsi="Tahoma" w:cs="Tahoma"/>
          <w:b/>
        </w:rPr>
      </w:pPr>
      <w:r w:rsidRPr="00C60A48">
        <w:rPr>
          <w:rFonts w:ascii="Tahoma" w:hAnsi="Tahoma" w:cs="Tahoma"/>
        </w:rPr>
        <w:t xml:space="preserve">Third Sector Lab and SCVO’s Digital Service Delivery for Charities: </w:t>
      </w:r>
      <w:hyperlink r:id="rId28" w:history="1">
        <w:r w:rsidR="00DE025C" w:rsidRPr="00C60A48">
          <w:rPr>
            <w:rFonts w:ascii="Tahoma" w:hAnsi="Tahoma" w:cs="Tahoma"/>
            <w:color w:val="0000FF"/>
            <w:u w:val="single"/>
          </w:rPr>
          <w:t>https://docs.google.com/document/d/1pgVtqrjT5DvLzyE1F5oltVFdPXtAdJSPmiNcFYvQzFc/edit</w:t>
        </w:r>
      </w:hyperlink>
      <w:r w:rsidR="00DE025C" w:rsidRPr="00C60A48">
        <w:rPr>
          <w:rFonts w:ascii="Tahoma" w:hAnsi="Tahoma" w:cs="Tahoma"/>
        </w:rPr>
        <w:t xml:space="preserve"> </w:t>
      </w:r>
    </w:p>
    <w:p w14:paraId="2FEB840E" w14:textId="71AD43FB" w:rsidR="00D30597" w:rsidRDefault="00C60A48">
      <w:pPr>
        <w:rPr>
          <w:rFonts w:ascii="Tahoma" w:hAnsi="Tahoma" w:cs="Tahoma"/>
          <w:color w:val="0000FF"/>
          <w:u w:val="single"/>
        </w:rPr>
      </w:pPr>
      <w:r w:rsidRPr="00C60A48">
        <w:rPr>
          <w:rFonts w:ascii="Tahoma" w:hAnsi="Tahoma" w:cs="Tahoma"/>
        </w:rPr>
        <w:t xml:space="preserve">Mind: </w:t>
      </w:r>
      <w:hyperlink r:id="rId29" w:history="1">
        <w:r w:rsidR="00DE0E8B" w:rsidRPr="00C60A48">
          <w:rPr>
            <w:rFonts w:ascii="Tahoma" w:hAnsi="Tahoma" w:cs="Tahoma"/>
            <w:color w:val="0000FF"/>
            <w:u w:val="single"/>
          </w:rPr>
          <w:t>https://www.mind.org.uk/information-support/coronavirus-and-your-wellbeing/</w:t>
        </w:r>
      </w:hyperlink>
    </w:p>
    <w:p w14:paraId="1F15E2B5" w14:textId="16248AF9" w:rsidR="00C60A48" w:rsidRPr="00C60A48" w:rsidRDefault="00C60A48">
      <w:pPr>
        <w:rPr>
          <w:rFonts w:ascii="Tahoma" w:hAnsi="Tahoma" w:cs="Tahoma"/>
          <w:b/>
        </w:rPr>
      </w:pPr>
      <w:r w:rsidRPr="00C60A48">
        <w:rPr>
          <w:rFonts w:ascii="Tahoma" w:hAnsi="Tahoma" w:cs="Tahoma"/>
        </w:rPr>
        <w:t>Digital Youth Work Resource:</w:t>
      </w:r>
      <w:r w:rsidRPr="00C60A48">
        <w:rPr>
          <w:rFonts w:ascii="Tahoma" w:hAnsi="Tahoma" w:cs="Tahoma"/>
          <w:u w:val="single"/>
        </w:rPr>
        <w:t xml:space="preserve"> </w:t>
      </w:r>
      <w:hyperlink r:id="rId30" w:history="1">
        <w:r w:rsidRPr="00C60A48">
          <w:rPr>
            <w:rFonts w:ascii="Tahoma" w:hAnsi="Tahoma" w:cs="Tahoma"/>
            <w:color w:val="0000FF"/>
            <w:u w:val="single"/>
          </w:rPr>
          <w:t>https://storage.googleapis.com/scvo-cms/media/3548/social-media-youth-worker-guide-branded.pdf</w:t>
        </w:r>
      </w:hyperlink>
    </w:p>
    <w:p w14:paraId="7935C86D" w14:textId="3A3A1BDD" w:rsidR="00D30597" w:rsidRPr="00D30557" w:rsidRDefault="00D30557">
      <w:pPr>
        <w:rPr>
          <w:rFonts w:ascii="Tahoma" w:hAnsi="Tahoma" w:cs="Tahoma"/>
        </w:rPr>
      </w:pPr>
      <w:r w:rsidRPr="00D30557">
        <w:rPr>
          <w:rFonts w:ascii="Tahoma" w:hAnsi="Tahoma" w:cs="Tahoma"/>
        </w:rPr>
        <w:t xml:space="preserve">Association of Adult and Child Online Safety Specialists: </w:t>
      </w:r>
      <w:hyperlink r:id="rId31" w:history="1">
        <w:r w:rsidRPr="00D30557">
          <w:rPr>
            <w:rFonts w:ascii="Tahoma" w:hAnsi="Tahoma" w:cs="Tahoma"/>
            <w:color w:val="0000FF"/>
            <w:u w:val="single"/>
          </w:rPr>
          <w:t>http://aacoss.org/online-safety-support-other-organizations/</w:t>
        </w:r>
      </w:hyperlink>
      <w:bookmarkStart w:id="0" w:name="_GoBack"/>
      <w:bookmarkEnd w:id="0"/>
    </w:p>
    <w:sectPr w:rsidR="00D30597" w:rsidRPr="00D30557" w:rsidSect="009960DD">
      <w:headerReference w:type="default" r:id="rId32"/>
      <w:footerReference w:type="defaul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1F7C" w14:textId="77777777" w:rsidR="00381561" w:rsidRDefault="00381561" w:rsidP="004A2DD4">
      <w:pPr>
        <w:spacing w:after="0" w:line="240" w:lineRule="auto"/>
      </w:pPr>
      <w:r>
        <w:separator/>
      </w:r>
    </w:p>
  </w:endnote>
  <w:endnote w:type="continuationSeparator" w:id="0">
    <w:p w14:paraId="36B47B61" w14:textId="77777777" w:rsidR="00381561" w:rsidRDefault="00381561" w:rsidP="004A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11816"/>
      <w:docPartObj>
        <w:docPartGallery w:val="Page Numbers (Bottom of Page)"/>
        <w:docPartUnique/>
      </w:docPartObj>
    </w:sdtPr>
    <w:sdtEndPr>
      <w:rPr>
        <w:rFonts w:ascii="Tahoma" w:hAnsi="Tahoma" w:cs="Tahoma"/>
        <w:color w:val="7F7F7F" w:themeColor="background1" w:themeShade="7F"/>
        <w:spacing w:val="60"/>
      </w:rPr>
    </w:sdtEndPr>
    <w:sdtContent>
      <w:p w14:paraId="7A73A593" w14:textId="2C226926" w:rsidR="009960DD" w:rsidRPr="009960DD" w:rsidRDefault="009960DD">
        <w:pPr>
          <w:pStyle w:val="Footer"/>
          <w:pBdr>
            <w:top w:val="single" w:sz="4" w:space="1" w:color="D9D9D9" w:themeColor="background1" w:themeShade="D9"/>
          </w:pBdr>
          <w:rPr>
            <w:rFonts w:ascii="Tahoma" w:hAnsi="Tahoma" w:cs="Tahoma"/>
            <w:b/>
            <w:bCs/>
          </w:rPr>
        </w:pPr>
        <w:r w:rsidRPr="009960DD">
          <w:rPr>
            <w:rFonts w:ascii="Tahoma" w:hAnsi="Tahoma" w:cs="Tahoma"/>
          </w:rPr>
          <w:fldChar w:fldCharType="begin"/>
        </w:r>
        <w:r w:rsidRPr="009960DD">
          <w:rPr>
            <w:rFonts w:ascii="Tahoma" w:hAnsi="Tahoma" w:cs="Tahoma"/>
          </w:rPr>
          <w:instrText xml:space="preserve"> PAGE   \* MERGEFORMAT </w:instrText>
        </w:r>
        <w:r w:rsidRPr="009960DD">
          <w:rPr>
            <w:rFonts w:ascii="Tahoma" w:hAnsi="Tahoma" w:cs="Tahoma"/>
          </w:rPr>
          <w:fldChar w:fldCharType="separate"/>
        </w:r>
        <w:r w:rsidR="00FA7E5E" w:rsidRPr="00FA7E5E">
          <w:rPr>
            <w:rFonts w:ascii="Tahoma" w:hAnsi="Tahoma" w:cs="Tahoma"/>
            <w:b/>
            <w:bCs/>
            <w:noProof/>
          </w:rPr>
          <w:t>11</w:t>
        </w:r>
        <w:r w:rsidRPr="009960DD">
          <w:rPr>
            <w:rFonts w:ascii="Tahoma" w:hAnsi="Tahoma" w:cs="Tahoma"/>
            <w:b/>
            <w:bCs/>
            <w:noProof/>
          </w:rPr>
          <w:fldChar w:fldCharType="end"/>
        </w:r>
        <w:r w:rsidRPr="009960DD">
          <w:rPr>
            <w:rFonts w:ascii="Tahoma" w:hAnsi="Tahoma" w:cs="Tahoma"/>
            <w:b/>
            <w:bCs/>
          </w:rPr>
          <w:t xml:space="preserve"> | </w:t>
        </w:r>
        <w:r w:rsidRPr="009960DD">
          <w:rPr>
            <w:rFonts w:ascii="Tahoma" w:hAnsi="Tahoma" w:cs="Tahoma"/>
            <w:color w:val="7F7F7F" w:themeColor="background1" w:themeShade="7F"/>
            <w:spacing w:val="60"/>
          </w:rPr>
          <w:t>Page</w:t>
        </w:r>
      </w:p>
    </w:sdtContent>
  </w:sdt>
  <w:p w14:paraId="41A3FE73" w14:textId="77777777" w:rsidR="00720B03" w:rsidRPr="00720B03" w:rsidRDefault="00720B03" w:rsidP="00720B03">
    <w:pPr>
      <w:pStyle w:val="Head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24342" w14:textId="77777777" w:rsidR="00381561" w:rsidRDefault="00381561" w:rsidP="004A2DD4">
      <w:pPr>
        <w:spacing w:after="0" w:line="240" w:lineRule="auto"/>
      </w:pPr>
      <w:r>
        <w:separator/>
      </w:r>
    </w:p>
  </w:footnote>
  <w:footnote w:type="continuationSeparator" w:id="0">
    <w:p w14:paraId="76B7671C" w14:textId="77777777" w:rsidR="00381561" w:rsidRDefault="00381561" w:rsidP="004A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7071" w14:textId="77777777" w:rsidR="004A2DD4" w:rsidRDefault="004A2DD4" w:rsidP="004A2DD4">
    <w:pPr>
      <w:pStyle w:val="Header"/>
      <w:rPr>
        <w:rFonts w:ascii="Tahoma" w:hAnsi="Tahoma" w:cs="Tahoma"/>
        <w:sz w:val="28"/>
      </w:rPr>
    </w:pPr>
    <w:r w:rsidRPr="004A2DD4">
      <w:rPr>
        <w:noProof/>
        <w:sz w:val="28"/>
        <w:lang w:eastAsia="en-GB"/>
      </w:rPr>
      <w:drawing>
        <wp:anchor distT="0" distB="0" distL="114300" distR="114300" simplePos="0" relativeHeight="251658240" behindDoc="0" locked="0" layoutInCell="1" allowOverlap="1" wp14:anchorId="53E20855" wp14:editId="2166913A">
          <wp:simplePos x="0" y="0"/>
          <wp:positionH relativeFrom="column">
            <wp:posOffset>5022850</wp:posOffset>
          </wp:positionH>
          <wp:positionV relativeFrom="paragraph">
            <wp:posOffset>-259080</wp:posOffset>
          </wp:positionV>
          <wp:extent cx="1310640" cy="72517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25170"/>
                  </a:xfrm>
                  <a:prstGeom prst="rect">
                    <a:avLst/>
                  </a:prstGeom>
                  <a:noFill/>
                </pic:spPr>
              </pic:pic>
            </a:graphicData>
          </a:graphic>
        </wp:anchor>
      </w:drawing>
    </w:r>
    <w:r w:rsidRPr="004A2DD4">
      <w:rPr>
        <w:rFonts w:ascii="Tahoma" w:hAnsi="Tahoma" w:cs="Tahoma"/>
        <w:sz w:val="28"/>
      </w:rPr>
      <w:t xml:space="preserve">Scottish Mentoring Network: Advice for Mentoring Projects to move Mentoring Service Delivery Online </w:t>
    </w:r>
  </w:p>
  <w:p w14:paraId="1ADC5DB2" w14:textId="77777777" w:rsidR="00720B03" w:rsidRDefault="00720B03" w:rsidP="004A2DD4">
    <w:pPr>
      <w:pStyle w:val="Header"/>
      <w:rPr>
        <w:rFonts w:ascii="Tahoma" w:hAnsi="Tahoma" w:cs="Tahom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857"/>
    <w:multiLevelType w:val="hybridMultilevel"/>
    <w:tmpl w:val="7956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44FC"/>
    <w:multiLevelType w:val="hybridMultilevel"/>
    <w:tmpl w:val="D102D3BC"/>
    <w:lvl w:ilvl="0" w:tplc="867476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98728A"/>
    <w:multiLevelType w:val="hybridMultilevel"/>
    <w:tmpl w:val="F51CDE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12595"/>
    <w:multiLevelType w:val="multilevel"/>
    <w:tmpl w:val="003E90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B3DDA"/>
    <w:multiLevelType w:val="hybridMultilevel"/>
    <w:tmpl w:val="2A72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E243F"/>
    <w:multiLevelType w:val="hybridMultilevel"/>
    <w:tmpl w:val="60701AB0"/>
    <w:lvl w:ilvl="0" w:tplc="644E9292">
      <w:numFmt w:val="bullet"/>
      <w:lvlText w:val="-"/>
      <w:lvlJc w:val="left"/>
      <w:pPr>
        <w:ind w:left="360" w:hanging="360"/>
      </w:pPr>
      <w:rPr>
        <w:rFonts w:ascii="Calibri" w:eastAsia="Times New Roman" w:hAnsi="Calibri"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F367D"/>
    <w:multiLevelType w:val="hybridMultilevel"/>
    <w:tmpl w:val="5406B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115610"/>
    <w:multiLevelType w:val="hybridMultilevel"/>
    <w:tmpl w:val="1B620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3211C"/>
    <w:multiLevelType w:val="hybridMultilevel"/>
    <w:tmpl w:val="A96A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0418E"/>
    <w:multiLevelType w:val="hybridMultilevel"/>
    <w:tmpl w:val="6CAC6A86"/>
    <w:lvl w:ilvl="0" w:tplc="644E9292">
      <w:numFmt w:val="bullet"/>
      <w:lvlText w:val="-"/>
      <w:lvlJc w:val="left"/>
      <w:pPr>
        <w:ind w:left="360" w:hanging="360"/>
      </w:pPr>
      <w:rPr>
        <w:rFonts w:ascii="Calibri" w:eastAsia="Times New Roman" w:hAnsi="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95F43"/>
    <w:multiLevelType w:val="hybridMultilevel"/>
    <w:tmpl w:val="CC94B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B76583"/>
    <w:multiLevelType w:val="hybridMultilevel"/>
    <w:tmpl w:val="2E5E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34B69"/>
    <w:multiLevelType w:val="hybridMultilevel"/>
    <w:tmpl w:val="6330C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267584"/>
    <w:multiLevelType w:val="hybridMultilevel"/>
    <w:tmpl w:val="0E92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B14"/>
    <w:multiLevelType w:val="hybridMultilevel"/>
    <w:tmpl w:val="25AEC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AE199D"/>
    <w:multiLevelType w:val="hybridMultilevel"/>
    <w:tmpl w:val="85E6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34894"/>
    <w:multiLevelType w:val="hybridMultilevel"/>
    <w:tmpl w:val="37B6A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DD0945"/>
    <w:multiLevelType w:val="hybridMultilevel"/>
    <w:tmpl w:val="9D4847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ABC069D"/>
    <w:multiLevelType w:val="hybridMultilevel"/>
    <w:tmpl w:val="AF34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42016"/>
    <w:multiLevelType w:val="hybridMultilevel"/>
    <w:tmpl w:val="41002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A646A9"/>
    <w:multiLevelType w:val="hybridMultilevel"/>
    <w:tmpl w:val="58A051B6"/>
    <w:lvl w:ilvl="0" w:tplc="0382EDA0">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A4494"/>
    <w:multiLevelType w:val="hybridMultilevel"/>
    <w:tmpl w:val="48FE9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0F11AE"/>
    <w:multiLevelType w:val="hybridMultilevel"/>
    <w:tmpl w:val="FBD2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F5CDB"/>
    <w:multiLevelType w:val="hybridMultilevel"/>
    <w:tmpl w:val="06BCC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6C3CEF"/>
    <w:multiLevelType w:val="hybridMultilevel"/>
    <w:tmpl w:val="101C619A"/>
    <w:lvl w:ilvl="0" w:tplc="644E9292">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894D7A"/>
    <w:multiLevelType w:val="hybridMultilevel"/>
    <w:tmpl w:val="F1ACF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4E745A"/>
    <w:multiLevelType w:val="hybridMultilevel"/>
    <w:tmpl w:val="0644C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6F289A"/>
    <w:multiLevelType w:val="hybridMultilevel"/>
    <w:tmpl w:val="7320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97596"/>
    <w:multiLevelType w:val="hybridMultilevel"/>
    <w:tmpl w:val="B468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F71910"/>
    <w:multiLevelType w:val="hybridMultilevel"/>
    <w:tmpl w:val="42006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7A81C8A"/>
    <w:multiLevelType w:val="hybridMultilevel"/>
    <w:tmpl w:val="1B807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FD3A02"/>
    <w:multiLevelType w:val="hybridMultilevel"/>
    <w:tmpl w:val="46B8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C7FF4"/>
    <w:multiLevelType w:val="hybridMultilevel"/>
    <w:tmpl w:val="221E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26518"/>
    <w:multiLevelType w:val="hybridMultilevel"/>
    <w:tmpl w:val="246E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872B6"/>
    <w:multiLevelType w:val="hybridMultilevel"/>
    <w:tmpl w:val="09CAEF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3E72BE"/>
    <w:multiLevelType w:val="hybridMultilevel"/>
    <w:tmpl w:val="6F847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98B560D"/>
    <w:multiLevelType w:val="hybridMultilevel"/>
    <w:tmpl w:val="BF5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7A0F16"/>
    <w:multiLevelType w:val="hybridMultilevel"/>
    <w:tmpl w:val="F45C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0460B"/>
    <w:multiLevelType w:val="hybridMultilevel"/>
    <w:tmpl w:val="960E2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496B24"/>
    <w:multiLevelType w:val="hybridMultilevel"/>
    <w:tmpl w:val="1E2283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5840CAF"/>
    <w:multiLevelType w:val="hybridMultilevel"/>
    <w:tmpl w:val="AF6E8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73A9A"/>
    <w:multiLevelType w:val="hybridMultilevel"/>
    <w:tmpl w:val="8CE84D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E04C1"/>
    <w:multiLevelType w:val="hybridMultilevel"/>
    <w:tmpl w:val="2F5AE91A"/>
    <w:lvl w:ilvl="0" w:tplc="90B047A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C2D9E"/>
    <w:multiLevelType w:val="hybridMultilevel"/>
    <w:tmpl w:val="823E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756"/>
    <w:multiLevelType w:val="hybridMultilevel"/>
    <w:tmpl w:val="4E2ED0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41"/>
  </w:num>
  <w:num w:numId="3">
    <w:abstractNumId w:val="28"/>
  </w:num>
  <w:num w:numId="4">
    <w:abstractNumId w:val="34"/>
  </w:num>
  <w:num w:numId="5">
    <w:abstractNumId w:val="30"/>
  </w:num>
  <w:num w:numId="6">
    <w:abstractNumId w:val="26"/>
  </w:num>
  <w:num w:numId="7">
    <w:abstractNumId w:val="7"/>
  </w:num>
  <w:num w:numId="8">
    <w:abstractNumId w:val="35"/>
  </w:num>
  <w:num w:numId="9">
    <w:abstractNumId w:val="13"/>
  </w:num>
  <w:num w:numId="10">
    <w:abstractNumId w:val="8"/>
  </w:num>
  <w:num w:numId="11">
    <w:abstractNumId w:val="33"/>
  </w:num>
  <w:num w:numId="12">
    <w:abstractNumId w:val="24"/>
  </w:num>
  <w:num w:numId="13">
    <w:abstractNumId w:val="9"/>
  </w:num>
  <w:num w:numId="14">
    <w:abstractNumId w:val="5"/>
  </w:num>
  <w:num w:numId="15">
    <w:abstractNumId w:val="12"/>
  </w:num>
  <w:num w:numId="16">
    <w:abstractNumId w:val="14"/>
  </w:num>
  <w:num w:numId="17">
    <w:abstractNumId w:val="16"/>
  </w:num>
  <w:num w:numId="18">
    <w:abstractNumId w:val="6"/>
  </w:num>
  <w:num w:numId="19">
    <w:abstractNumId w:val="44"/>
  </w:num>
  <w:num w:numId="20">
    <w:abstractNumId w:val="39"/>
  </w:num>
  <w:num w:numId="21">
    <w:abstractNumId w:val="29"/>
  </w:num>
  <w:num w:numId="22">
    <w:abstractNumId w:val="10"/>
  </w:num>
  <w:num w:numId="23">
    <w:abstractNumId w:val="38"/>
  </w:num>
  <w:num w:numId="24">
    <w:abstractNumId w:val="21"/>
  </w:num>
  <w:num w:numId="25">
    <w:abstractNumId w:val="19"/>
  </w:num>
  <w:num w:numId="26">
    <w:abstractNumId w:val="3"/>
  </w:num>
  <w:num w:numId="27">
    <w:abstractNumId w:val="42"/>
  </w:num>
  <w:num w:numId="28">
    <w:abstractNumId w:val="1"/>
  </w:num>
  <w:num w:numId="29">
    <w:abstractNumId w:val="43"/>
  </w:num>
  <w:num w:numId="30">
    <w:abstractNumId w:val="18"/>
  </w:num>
  <w:num w:numId="31">
    <w:abstractNumId w:val="4"/>
  </w:num>
  <w:num w:numId="32">
    <w:abstractNumId w:val="37"/>
  </w:num>
  <w:num w:numId="33">
    <w:abstractNumId w:val="22"/>
  </w:num>
  <w:num w:numId="34">
    <w:abstractNumId w:val="15"/>
  </w:num>
  <w:num w:numId="35">
    <w:abstractNumId w:val="31"/>
  </w:num>
  <w:num w:numId="36">
    <w:abstractNumId w:val="32"/>
  </w:num>
  <w:num w:numId="37">
    <w:abstractNumId w:val="0"/>
  </w:num>
  <w:num w:numId="38">
    <w:abstractNumId w:val="37"/>
  </w:num>
  <w:num w:numId="39">
    <w:abstractNumId w:val="2"/>
  </w:num>
  <w:num w:numId="40">
    <w:abstractNumId w:val="20"/>
  </w:num>
  <w:num w:numId="41">
    <w:abstractNumId w:val="17"/>
  </w:num>
  <w:num w:numId="42">
    <w:abstractNumId w:val="23"/>
  </w:num>
  <w:num w:numId="43">
    <w:abstractNumId w:val="25"/>
  </w:num>
  <w:num w:numId="44">
    <w:abstractNumId w:val="27"/>
  </w:num>
  <w:num w:numId="45">
    <w:abstractNumId w:val="4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76"/>
    <w:rsid w:val="000901B5"/>
    <w:rsid w:val="001A57D4"/>
    <w:rsid w:val="00256FEB"/>
    <w:rsid w:val="00266F5D"/>
    <w:rsid w:val="002A669E"/>
    <w:rsid w:val="00381561"/>
    <w:rsid w:val="00384CD8"/>
    <w:rsid w:val="00445F7E"/>
    <w:rsid w:val="00470E0F"/>
    <w:rsid w:val="004A2DD4"/>
    <w:rsid w:val="004B4C76"/>
    <w:rsid w:val="004E3932"/>
    <w:rsid w:val="00502717"/>
    <w:rsid w:val="00502E1C"/>
    <w:rsid w:val="00545287"/>
    <w:rsid w:val="005515C5"/>
    <w:rsid w:val="00560095"/>
    <w:rsid w:val="0058589A"/>
    <w:rsid w:val="005C6122"/>
    <w:rsid w:val="005F07CF"/>
    <w:rsid w:val="00720B03"/>
    <w:rsid w:val="007349F3"/>
    <w:rsid w:val="00735989"/>
    <w:rsid w:val="007943D2"/>
    <w:rsid w:val="007A115D"/>
    <w:rsid w:val="007A48B1"/>
    <w:rsid w:val="007E77B7"/>
    <w:rsid w:val="007F5162"/>
    <w:rsid w:val="009960DD"/>
    <w:rsid w:val="009C3D9D"/>
    <w:rsid w:val="00A20AE8"/>
    <w:rsid w:val="00A37CCF"/>
    <w:rsid w:val="00AE2E73"/>
    <w:rsid w:val="00B31D8D"/>
    <w:rsid w:val="00BD41D9"/>
    <w:rsid w:val="00BF3479"/>
    <w:rsid w:val="00C2783A"/>
    <w:rsid w:val="00C60A48"/>
    <w:rsid w:val="00C644A0"/>
    <w:rsid w:val="00CA5AD3"/>
    <w:rsid w:val="00CB523D"/>
    <w:rsid w:val="00D30557"/>
    <w:rsid w:val="00D30597"/>
    <w:rsid w:val="00D55BA5"/>
    <w:rsid w:val="00D57CE4"/>
    <w:rsid w:val="00D73347"/>
    <w:rsid w:val="00D77E64"/>
    <w:rsid w:val="00DA4B60"/>
    <w:rsid w:val="00DE025C"/>
    <w:rsid w:val="00DE0E8B"/>
    <w:rsid w:val="00DF20DD"/>
    <w:rsid w:val="00DF56A6"/>
    <w:rsid w:val="00E54A14"/>
    <w:rsid w:val="00E935E4"/>
    <w:rsid w:val="00EB1A92"/>
    <w:rsid w:val="00ED241A"/>
    <w:rsid w:val="00FA7E5E"/>
    <w:rsid w:val="00FC5362"/>
    <w:rsid w:val="75A6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CEAE7"/>
  <w15:chartTrackingRefBased/>
  <w15:docId w15:val="{AFC6C941-7398-4D76-B42A-D716DBAD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D4"/>
  </w:style>
  <w:style w:type="paragraph" w:styleId="Footer">
    <w:name w:val="footer"/>
    <w:basedOn w:val="Normal"/>
    <w:link w:val="FooterChar"/>
    <w:uiPriority w:val="99"/>
    <w:unhideWhenUsed/>
    <w:rsid w:val="004A2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D4"/>
  </w:style>
  <w:style w:type="paragraph" w:styleId="ListParagraph">
    <w:name w:val="List Paragraph"/>
    <w:basedOn w:val="Normal"/>
    <w:qFormat/>
    <w:rsid w:val="00D73347"/>
    <w:pPr>
      <w:ind w:left="720"/>
      <w:contextualSpacing/>
    </w:pPr>
  </w:style>
  <w:style w:type="character" w:styleId="Hyperlink">
    <w:name w:val="Hyperlink"/>
    <w:basedOn w:val="DefaultParagraphFont"/>
    <w:uiPriority w:val="99"/>
    <w:unhideWhenUsed/>
    <w:rsid w:val="007943D2"/>
    <w:rPr>
      <w:color w:val="0000FF"/>
      <w:u w:val="single"/>
    </w:rPr>
  </w:style>
  <w:style w:type="paragraph" w:styleId="NormalWeb">
    <w:name w:val="Normal (Web)"/>
    <w:basedOn w:val="Normal"/>
    <w:uiPriority w:val="99"/>
    <w:unhideWhenUsed/>
    <w:rsid w:val="007E77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9960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60DD"/>
    <w:rPr>
      <w:rFonts w:eastAsiaTheme="minorEastAsia"/>
      <w:lang w:val="en-US"/>
    </w:rPr>
  </w:style>
  <w:style w:type="character" w:styleId="CommentReference">
    <w:name w:val="annotation reference"/>
    <w:basedOn w:val="DefaultParagraphFont"/>
    <w:uiPriority w:val="99"/>
    <w:semiHidden/>
    <w:unhideWhenUsed/>
    <w:rsid w:val="00A37CCF"/>
    <w:rPr>
      <w:sz w:val="16"/>
      <w:szCs w:val="16"/>
    </w:rPr>
  </w:style>
  <w:style w:type="paragraph" w:styleId="CommentText">
    <w:name w:val="annotation text"/>
    <w:basedOn w:val="Normal"/>
    <w:link w:val="CommentTextChar"/>
    <w:uiPriority w:val="99"/>
    <w:semiHidden/>
    <w:unhideWhenUsed/>
    <w:rsid w:val="00A37CCF"/>
    <w:pPr>
      <w:spacing w:line="240" w:lineRule="auto"/>
    </w:pPr>
    <w:rPr>
      <w:sz w:val="20"/>
      <w:szCs w:val="20"/>
    </w:rPr>
  </w:style>
  <w:style w:type="character" w:customStyle="1" w:styleId="CommentTextChar">
    <w:name w:val="Comment Text Char"/>
    <w:basedOn w:val="DefaultParagraphFont"/>
    <w:link w:val="CommentText"/>
    <w:uiPriority w:val="99"/>
    <w:semiHidden/>
    <w:rsid w:val="00A37CCF"/>
    <w:rPr>
      <w:sz w:val="20"/>
      <w:szCs w:val="20"/>
    </w:rPr>
  </w:style>
  <w:style w:type="paragraph" w:styleId="CommentSubject">
    <w:name w:val="annotation subject"/>
    <w:basedOn w:val="CommentText"/>
    <w:next w:val="CommentText"/>
    <w:link w:val="CommentSubjectChar"/>
    <w:uiPriority w:val="99"/>
    <w:semiHidden/>
    <w:unhideWhenUsed/>
    <w:rsid w:val="00A37CCF"/>
    <w:rPr>
      <w:b/>
      <w:bCs/>
    </w:rPr>
  </w:style>
  <w:style w:type="character" w:customStyle="1" w:styleId="CommentSubjectChar">
    <w:name w:val="Comment Subject Char"/>
    <w:basedOn w:val="CommentTextChar"/>
    <w:link w:val="CommentSubject"/>
    <w:uiPriority w:val="99"/>
    <w:semiHidden/>
    <w:rsid w:val="00A37CCF"/>
    <w:rPr>
      <w:b/>
      <w:bCs/>
      <w:sz w:val="20"/>
      <w:szCs w:val="20"/>
    </w:rPr>
  </w:style>
  <w:style w:type="paragraph" w:styleId="BalloonText">
    <w:name w:val="Balloon Text"/>
    <w:basedOn w:val="Normal"/>
    <w:link w:val="BalloonTextChar"/>
    <w:uiPriority w:val="99"/>
    <w:semiHidden/>
    <w:unhideWhenUsed/>
    <w:rsid w:val="00A37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CF"/>
    <w:rPr>
      <w:rFonts w:ascii="Segoe UI" w:hAnsi="Segoe UI" w:cs="Segoe UI"/>
      <w:sz w:val="18"/>
      <w:szCs w:val="18"/>
    </w:rPr>
  </w:style>
  <w:style w:type="character" w:styleId="FollowedHyperlink">
    <w:name w:val="FollowedHyperlink"/>
    <w:basedOn w:val="DefaultParagraphFont"/>
    <w:uiPriority w:val="99"/>
    <w:semiHidden/>
    <w:unhideWhenUsed/>
    <w:rsid w:val="00E93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05508">
      <w:bodyDiv w:val="1"/>
      <w:marLeft w:val="0"/>
      <w:marRight w:val="0"/>
      <w:marTop w:val="0"/>
      <w:marBottom w:val="0"/>
      <w:divBdr>
        <w:top w:val="none" w:sz="0" w:space="0" w:color="auto"/>
        <w:left w:val="none" w:sz="0" w:space="0" w:color="auto"/>
        <w:bottom w:val="none" w:sz="0" w:space="0" w:color="auto"/>
        <w:right w:val="none" w:sz="0" w:space="0" w:color="auto"/>
      </w:divBdr>
    </w:div>
    <w:div w:id="865294036">
      <w:bodyDiv w:val="1"/>
      <w:marLeft w:val="0"/>
      <w:marRight w:val="0"/>
      <w:marTop w:val="0"/>
      <w:marBottom w:val="0"/>
      <w:divBdr>
        <w:top w:val="none" w:sz="0" w:space="0" w:color="auto"/>
        <w:left w:val="none" w:sz="0" w:space="0" w:color="auto"/>
        <w:bottom w:val="none" w:sz="0" w:space="0" w:color="auto"/>
        <w:right w:val="none" w:sz="0" w:space="0" w:color="auto"/>
      </w:divBdr>
    </w:div>
    <w:div w:id="1592202035">
      <w:bodyDiv w:val="1"/>
      <w:marLeft w:val="0"/>
      <w:marRight w:val="0"/>
      <w:marTop w:val="0"/>
      <w:marBottom w:val="0"/>
      <w:divBdr>
        <w:top w:val="none" w:sz="0" w:space="0" w:color="auto"/>
        <w:left w:val="none" w:sz="0" w:space="0" w:color="auto"/>
        <w:bottom w:val="none" w:sz="0" w:space="0" w:color="auto"/>
        <w:right w:val="none" w:sz="0" w:space="0" w:color="auto"/>
      </w:divBdr>
    </w:div>
    <w:div w:id="17665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oom.us/pricing" TargetMode="External"/><Relationship Id="rId18" Type="http://schemas.openxmlformats.org/officeDocument/2006/relationships/hyperlink" Target="mailto:katya@scottishmentoringnetwork.co.uk" TargetMode="External"/><Relationship Id="rId26" Type="http://schemas.openxmlformats.org/officeDocument/2006/relationships/hyperlink" Target="https://mentalhealth.org.uk/publications/looking-after-your-mental-health-during-coronavirus-outbreak/while-working" TargetMode="External"/><Relationship Id="rId3" Type="http://schemas.openxmlformats.org/officeDocument/2006/relationships/numbering" Target="numbering.xml"/><Relationship Id="rId21" Type="http://schemas.openxmlformats.org/officeDocument/2006/relationships/hyperlink" Target="mailto:maureen@scottishmentoringnetwork.co.u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ducts.office.com/en-gb/microsoft-teams/group-chat-software" TargetMode="External"/><Relationship Id="rId17" Type="http://schemas.openxmlformats.org/officeDocument/2006/relationships/hyperlink" Target="https://scvo.org.uk/support/coronavirus/" TargetMode="External"/><Relationship Id="rId25" Type="http://schemas.openxmlformats.org/officeDocument/2006/relationships/hyperlink" Target="https://medium.com/@johnfitzg/staying-in-touch-while-working-remotely-its-a-people-thing-a6e1360d099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rome.google.com/webstore/detail/google-hangouts/nckgahadagoaajjgafhacjanaoiihapd?hl=en" TargetMode="External"/><Relationship Id="rId20" Type="http://schemas.openxmlformats.org/officeDocument/2006/relationships/hyperlink" Target="mailto:amanda@scottishmentoringnetwork.co.uk" TargetMode="External"/><Relationship Id="rId29" Type="http://schemas.openxmlformats.org/officeDocument/2006/relationships/hyperlink" Target="https://www.mind.org.uk/information-support/coronavirus-and-your-wellbe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ack.com/intl/en-gb/lp/three?utm_medium=ppc&amp;utm_source=google&amp;utm_campaign=d_ppc_google_uk_en_brand-hv&amp;utm_term=slack&amp;ds_rl=1249094&amp;gclid=EAIaIQobChMIrK2W9tO16AIVA4bVCh1zNwkWEAAYASAAEgLezPD_BwE&amp;gclsrc=aw.ds" TargetMode="External"/><Relationship Id="rId24" Type="http://schemas.openxmlformats.org/officeDocument/2006/relationships/hyperlink" Target="https://medium.com/wethecatalysts/how-to-work-remotely-in-a-time-of-coronavirus-19603e363ec9"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bout.band.us/?_ga=2.225531162.1011870366.1585051964-2112155652.1585051964" TargetMode="External"/><Relationship Id="rId23" Type="http://schemas.openxmlformats.org/officeDocument/2006/relationships/hyperlink" Target="https://scvo.org.uk/support/coronavirus" TargetMode="External"/><Relationship Id="rId28" Type="http://schemas.openxmlformats.org/officeDocument/2006/relationships/hyperlink" Target="https://docs.google.com/document/d/1pgVtqrjT5DvLzyE1F5oltVFdPXtAdJSPmiNcFYvQzFc/edit" TargetMode="External"/><Relationship Id="rId10" Type="http://schemas.openxmlformats.org/officeDocument/2006/relationships/image" Target="media/image2.png"/><Relationship Id="rId19" Type="http://schemas.openxmlformats.org/officeDocument/2006/relationships/hyperlink" Target="mailto:sarah@scottishmentoringnetwork.co.uk" TargetMode="External"/><Relationship Id="rId31" Type="http://schemas.openxmlformats.org/officeDocument/2006/relationships/hyperlink" Target="http://aacoss.org/online-safety-support-other-organiza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entalhealth.org.uk/publications/looking-after-your-mental-health-during-coronavirus-outbreak/while-working" TargetMode="External"/><Relationship Id="rId22" Type="http://schemas.openxmlformats.org/officeDocument/2006/relationships/hyperlink" Target="https://www.hps.scot.nhs.uk/a-to-z-of-topics/covid-19/" TargetMode="External"/><Relationship Id="rId27" Type="http://schemas.openxmlformats.org/officeDocument/2006/relationships/hyperlink" Target="http://www.gcvs.org.uk/wp-content/uploads/2020/03/Glasgow-Directory-Community-Support-Covid19-V1.0.pdf" TargetMode="External"/><Relationship Id="rId30" Type="http://schemas.openxmlformats.org/officeDocument/2006/relationships/hyperlink" Target="https://storage.googleapis.com/scvo-cms/media/3548/social-media-youth-worker-guide-branded.pdf"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A7027-436C-44A5-95C4-2176594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Guidance for Mentoring Projects: Moving your Service Delivery Online</vt:lpstr>
    </vt:vector>
  </TitlesOfParts>
  <Company>Scottish mentoring network</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Mentoring Projects: Moving your Service Delivery Online</dc:title>
  <dc:subject/>
  <dc:creator>Scottish Mentoring Network</dc:creator>
  <cp:keywords/>
  <dc:description/>
  <cp:lastModifiedBy>Katya Allcott</cp:lastModifiedBy>
  <cp:revision>2</cp:revision>
  <dcterms:created xsi:type="dcterms:W3CDTF">2020-04-27T12:26:00Z</dcterms:created>
  <dcterms:modified xsi:type="dcterms:W3CDTF">2020-04-27T12:26:00Z</dcterms:modified>
</cp:coreProperties>
</file>