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764AC" w14:textId="77777777" w:rsidR="00835768" w:rsidRDefault="00835768" w:rsidP="005174B0">
      <w:pPr>
        <w:jc w:val="center"/>
        <w:rPr>
          <w:rFonts w:ascii="Arial" w:hAnsi="Arial" w:cs="Arial"/>
          <w:b/>
          <w:sz w:val="28"/>
        </w:rPr>
      </w:pPr>
    </w:p>
    <w:p w14:paraId="3BDE13B8" w14:textId="5FC5823C" w:rsidR="00C63E56" w:rsidRPr="00C42F12" w:rsidRDefault="005174B0" w:rsidP="005174B0">
      <w:pPr>
        <w:jc w:val="center"/>
        <w:rPr>
          <w:rFonts w:ascii="Arial" w:hAnsi="Arial" w:cs="Arial"/>
          <w:b/>
          <w:sz w:val="24"/>
          <w:szCs w:val="24"/>
        </w:rPr>
      </w:pPr>
      <w:r w:rsidRPr="00C42F12">
        <w:rPr>
          <w:rFonts w:ascii="Arial" w:hAnsi="Arial" w:cs="Arial"/>
          <w:b/>
          <w:sz w:val="24"/>
          <w:szCs w:val="24"/>
        </w:rPr>
        <w:t xml:space="preserve">Scottish Mentoring Network are </w:t>
      </w:r>
      <w:r w:rsidR="00C42F12">
        <w:rPr>
          <w:rFonts w:ascii="Arial" w:hAnsi="Arial" w:cs="Arial"/>
          <w:b/>
          <w:sz w:val="24"/>
          <w:szCs w:val="24"/>
        </w:rPr>
        <w:t>l</w:t>
      </w:r>
      <w:r w:rsidRPr="00C42F12">
        <w:rPr>
          <w:rFonts w:ascii="Arial" w:hAnsi="Arial" w:cs="Arial"/>
          <w:b/>
          <w:sz w:val="24"/>
          <w:szCs w:val="24"/>
        </w:rPr>
        <w:t xml:space="preserve">ooking </w:t>
      </w:r>
      <w:r w:rsidR="00C42F12" w:rsidRPr="00C42F12">
        <w:rPr>
          <w:rStyle w:val="cf01"/>
          <w:rFonts w:ascii="Arial" w:hAnsi="Arial" w:cs="Arial"/>
          <w:b/>
          <w:sz w:val="24"/>
          <w:szCs w:val="24"/>
        </w:rPr>
        <w:t>for a member to join the Board of Directors and Trustees and undertake the role as Treasurer.</w:t>
      </w:r>
    </w:p>
    <w:p w14:paraId="51A74FA3" w14:textId="77777777" w:rsidR="005174B0" w:rsidRDefault="005174B0" w:rsidP="005174B0">
      <w:pPr>
        <w:jc w:val="center"/>
        <w:rPr>
          <w:rFonts w:ascii="Arial" w:hAnsi="Arial" w:cs="Arial"/>
          <w:b/>
          <w:sz w:val="28"/>
        </w:rPr>
      </w:pPr>
    </w:p>
    <w:p w14:paraId="1AA6F93B" w14:textId="77777777" w:rsidR="00835768" w:rsidRDefault="005174B0" w:rsidP="005174B0">
      <w:pPr>
        <w:rPr>
          <w:rFonts w:ascii="Arial" w:hAnsi="Arial" w:cs="Arial"/>
          <w:sz w:val="24"/>
        </w:rPr>
      </w:pPr>
      <w:r w:rsidRPr="005174B0">
        <w:rPr>
          <w:rFonts w:ascii="Arial" w:hAnsi="Arial" w:cs="Arial"/>
          <w:b/>
          <w:sz w:val="24"/>
        </w:rPr>
        <w:t xml:space="preserve">Role: </w:t>
      </w:r>
      <w:r w:rsidR="00835768">
        <w:rPr>
          <w:rFonts w:ascii="Arial" w:hAnsi="Arial" w:cs="Arial"/>
          <w:sz w:val="24"/>
        </w:rPr>
        <w:t>Treasurer</w:t>
      </w:r>
    </w:p>
    <w:p w14:paraId="12B41E2F" w14:textId="77777777" w:rsidR="005174B0" w:rsidRPr="005174B0" w:rsidRDefault="005174B0" w:rsidP="005174B0">
      <w:pPr>
        <w:rPr>
          <w:rFonts w:ascii="Arial" w:hAnsi="Arial" w:cs="Arial"/>
          <w:sz w:val="24"/>
        </w:rPr>
      </w:pPr>
      <w:r w:rsidRPr="005174B0">
        <w:rPr>
          <w:rFonts w:ascii="Arial" w:hAnsi="Arial" w:cs="Arial"/>
          <w:b/>
          <w:sz w:val="24"/>
        </w:rPr>
        <w:t xml:space="preserve">Type of Role: </w:t>
      </w:r>
      <w:r w:rsidRPr="005174B0">
        <w:rPr>
          <w:rFonts w:ascii="Arial" w:hAnsi="Arial" w:cs="Arial"/>
          <w:sz w:val="24"/>
        </w:rPr>
        <w:t xml:space="preserve">Board of Directors </w:t>
      </w:r>
    </w:p>
    <w:p w14:paraId="22F6AB12" w14:textId="19BE74B9" w:rsidR="005174B0" w:rsidRPr="005174B0" w:rsidRDefault="005174B0" w:rsidP="005174B0">
      <w:pPr>
        <w:rPr>
          <w:rFonts w:ascii="Arial" w:hAnsi="Arial" w:cs="Arial"/>
          <w:sz w:val="24"/>
        </w:rPr>
      </w:pPr>
      <w:r w:rsidRPr="005174B0">
        <w:rPr>
          <w:rFonts w:ascii="Arial" w:hAnsi="Arial" w:cs="Arial"/>
          <w:b/>
          <w:sz w:val="24"/>
        </w:rPr>
        <w:t xml:space="preserve">Location: </w:t>
      </w:r>
      <w:r w:rsidR="00C42F12">
        <w:rPr>
          <w:rFonts w:ascii="Arial" w:hAnsi="Arial" w:cs="Arial"/>
          <w:sz w:val="24"/>
        </w:rPr>
        <w:t>Scotland</w:t>
      </w:r>
    </w:p>
    <w:p w14:paraId="6C0D9BA4" w14:textId="77777777" w:rsidR="005174B0" w:rsidRPr="005174B0" w:rsidRDefault="005174B0" w:rsidP="005174B0">
      <w:pPr>
        <w:rPr>
          <w:rFonts w:ascii="Arial" w:hAnsi="Arial" w:cs="Arial"/>
          <w:sz w:val="24"/>
        </w:rPr>
      </w:pPr>
      <w:r w:rsidRPr="005174B0">
        <w:rPr>
          <w:rFonts w:ascii="Arial" w:hAnsi="Arial" w:cs="Arial"/>
          <w:b/>
          <w:sz w:val="24"/>
        </w:rPr>
        <w:t xml:space="preserve">Remuneration: </w:t>
      </w:r>
      <w:r w:rsidRPr="005174B0">
        <w:rPr>
          <w:rFonts w:ascii="Arial" w:hAnsi="Arial" w:cs="Arial"/>
          <w:sz w:val="24"/>
        </w:rPr>
        <w:t xml:space="preserve">Unpaid/Voluntary </w:t>
      </w:r>
    </w:p>
    <w:p w14:paraId="6118D511" w14:textId="55EBA0EE" w:rsidR="005174B0" w:rsidRDefault="005174B0" w:rsidP="005174B0">
      <w:pPr>
        <w:rPr>
          <w:rFonts w:ascii="Arial" w:hAnsi="Arial" w:cs="Arial"/>
          <w:sz w:val="24"/>
        </w:rPr>
      </w:pPr>
    </w:p>
    <w:p w14:paraId="10B2DBFF" w14:textId="77777777" w:rsidR="005174B0" w:rsidRDefault="005174B0" w:rsidP="005174B0">
      <w:pPr>
        <w:rPr>
          <w:rFonts w:ascii="Arial" w:hAnsi="Arial" w:cs="Arial"/>
          <w:sz w:val="24"/>
        </w:rPr>
      </w:pPr>
    </w:p>
    <w:p w14:paraId="38AE91EA" w14:textId="77777777" w:rsidR="005174B0" w:rsidRDefault="005174B0" w:rsidP="005174B0">
      <w:pPr>
        <w:rPr>
          <w:rFonts w:ascii="Arial" w:hAnsi="Arial" w:cs="Arial"/>
          <w:b/>
          <w:sz w:val="24"/>
        </w:rPr>
      </w:pPr>
      <w:r w:rsidRPr="005174B0">
        <w:rPr>
          <w:rFonts w:ascii="Arial" w:hAnsi="Arial" w:cs="Arial"/>
          <w:b/>
          <w:sz w:val="24"/>
        </w:rPr>
        <w:t>Role</w:t>
      </w:r>
    </w:p>
    <w:p w14:paraId="1C209467" w14:textId="4C81BC40" w:rsidR="008172ED" w:rsidRDefault="005174B0" w:rsidP="005174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Scottish Mentoring Network is seeking a voluntary Board Member to join the Board of D</w:t>
      </w:r>
      <w:r w:rsidR="009C2835">
        <w:rPr>
          <w:rFonts w:ascii="Arial" w:hAnsi="Arial" w:cs="Arial"/>
          <w:sz w:val="24"/>
        </w:rPr>
        <w:t xml:space="preserve">irectors </w:t>
      </w:r>
      <w:r w:rsidR="00C42F12">
        <w:rPr>
          <w:rFonts w:ascii="Arial" w:hAnsi="Arial" w:cs="Arial"/>
          <w:sz w:val="24"/>
        </w:rPr>
        <w:t xml:space="preserve">and Trustees </w:t>
      </w:r>
      <w:r w:rsidR="009C2835">
        <w:rPr>
          <w:rFonts w:ascii="Arial" w:hAnsi="Arial" w:cs="Arial"/>
          <w:sz w:val="24"/>
        </w:rPr>
        <w:t>in the role of Treasurer</w:t>
      </w:r>
      <w:r>
        <w:rPr>
          <w:rFonts w:ascii="Arial" w:hAnsi="Arial" w:cs="Arial"/>
          <w:sz w:val="24"/>
        </w:rPr>
        <w:t>.  This person will have</w:t>
      </w:r>
      <w:r w:rsidR="00C42F12">
        <w:rPr>
          <w:rFonts w:ascii="Arial" w:hAnsi="Arial" w:cs="Arial"/>
          <w:strike/>
          <w:sz w:val="24"/>
        </w:rPr>
        <w:t xml:space="preserve"> </w:t>
      </w:r>
      <w:r>
        <w:rPr>
          <w:rFonts w:ascii="Arial" w:hAnsi="Arial" w:cs="Arial"/>
          <w:sz w:val="24"/>
        </w:rPr>
        <w:t>experience in financial planning and management and would be able to fulfil the duties required of a</w:t>
      </w:r>
      <w:r w:rsidR="002B29C5">
        <w:rPr>
          <w:rFonts w:ascii="Arial" w:hAnsi="Arial" w:cs="Arial"/>
          <w:sz w:val="24"/>
        </w:rPr>
        <w:t xml:space="preserve"> Trustee on a Board of Directors.  SMN is seeking a Treasurer who can act </w:t>
      </w:r>
      <w:r w:rsidR="009C2835">
        <w:rPr>
          <w:rFonts w:ascii="Arial" w:hAnsi="Arial" w:cs="Arial"/>
          <w:sz w:val="24"/>
        </w:rPr>
        <w:t xml:space="preserve">in accordance with the OSCR Guidance and Good Practice for Charity Trustees (particularly section 5 on Charity Finances).  </w:t>
      </w:r>
    </w:p>
    <w:p w14:paraId="28E9F774" w14:textId="0A6C77D6" w:rsidR="008172ED" w:rsidRPr="00C42F12" w:rsidRDefault="002B29C5" w:rsidP="005174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T</w:t>
      </w:r>
      <w:r w:rsidR="009C2835">
        <w:rPr>
          <w:rFonts w:ascii="Arial" w:hAnsi="Arial" w:cs="Arial"/>
          <w:sz w:val="24"/>
        </w:rPr>
        <w:t xml:space="preserve">he treasurer would be required to </w:t>
      </w:r>
      <w:r w:rsidR="00C42F12">
        <w:rPr>
          <w:rStyle w:val="cf01"/>
          <w:rFonts w:ascii="Arial" w:hAnsi="Arial" w:cs="Arial"/>
          <w:sz w:val="24"/>
          <w:szCs w:val="24"/>
        </w:rPr>
        <w:t>s</w:t>
      </w:r>
      <w:r w:rsidR="00C42F12" w:rsidRPr="00C42F12">
        <w:rPr>
          <w:rStyle w:val="cf01"/>
          <w:rFonts w:ascii="Arial" w:hAnsi="Arial" w:cs="Arial"/>
          <w:sz w:val="24"/>
          <w:szCs w:val="24"/>
        </w:rPr>
        <w:t>upport the function below</w:t>
      </w:r>
    </w:p>
    <w:p w14:paraId="32C6F449" w14:textId="77777777" w:rsidR="009C2835" w:rsidRDefault="009C2835" w:rsidP="009C283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Monitor the administration of SMN’s finances </w:t>
      </w:r>
    </w:p>
    <w:p w14:paraId="15965184" w14:textId="77777777" w:rsidR="009C2835" w:rsidRDefault="009C2835" w:rsidP="009C283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 the Chair and the Chief Executive in ensuring that the Board of Trustees/Directors fulfils its duties and responsibilities for the proper financial governance of SMN; </w:t>
      </w:r>
    </w:p>
    <w:p w14:paraId="2329DF34" w14:textId="5D47A514" w:rsidR="009C2835" w:rsidRDefault="00C42F12" w:rsidP="009C283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Comment/provide advice on </w:t>
      </w:r>
      <w:r w:rsidR="009C2835">
        <w:rPr>
          <w:rFonts w:ascii="Arial" w:hAnsi="Arial" w:cs="Arial"/>
          <w:sz w:val="24"/>
          <w:szCs w:val="24"/>
        </w:rPr>
        <w:t xml:space="preserve">all financial accounts and related reports from the Chief Executive and report to the Board; </w:t>
      </w:r>
    </w:p>
    <w:p w14:paraId="1864A556" w14:textId="77777777" w:rsidR="009C2835" w:rsidRDefault="009C2835" w:rsidP="009C283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Advise SMN’s Board on financial matters;</w:t>
      </w:r>
    </w:p>
    <w:p w14:paraId="682786BE" w14:textId="2ABA6087" w:rsidR="009C2835" w:rsidRDefault="00C42F12" w:rsidP="009C283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 the preparation of </w:t>
      </w:r>
      <w:r w:rsidR="009C2835">
        <w:rPr>
          <w:rFonts w:ascii="Arial" w:hAnsi="Arial" w:cs="Arial"/>
          <w:sz w:val="24"/>
          <w:szCs w:val="24"/>
        </w:rPr>
        <w:t xml:space="preserve">the Trustee’s Annual Report for the annual accounts; </w:t>
      </w:r>
    </w:p>
    <w:p w14:paraId="4F691132" w14:textId="77777777" w:rsidR="009C2835" w:rsidRDefault="009C2835" w:rsidP="009C283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 as a counter-signatory on cheques and other banking transactions, as appropriate;</w:t>
      </w:r>
    </w:p>
    <w:p w14:paraId="0CC593C4" w14:textId="77777777" w:rsidR="009C2835" w:rsidRDefault="009C2835" w:rsidP="009C2835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Liaise with the appointed accountant/auditor, as required; </w:t>
      </w:r>
    </w:p>
    <w:p w14:paraId="4D0A341F" w14:textId="4B15E2E6" w:rsidR="009C2835" w:rsidRDefault="009C2835" w:rsidP="009C2835">
      <w:pPr>
        <w:pStyle w:val="NoSpacing"/>
        <w:ind w:left="129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B7E5491" w14:textId="77777777" w:rsidR="009C2835" w:rsidRDefault="009C2835" w:rsidP="005174B0">
      <w:pPr>
        <w:rPr>
          <w:rFonts w:ascii="Arial" w:hAnsi="Arial" w:cs="Arial"/>
          <w:sz w:val="24"/>
        </w:rPr>
      </w:pPr>
    </w:p>
    <w:p w14:paraId="587F0735" w14:textId="77777777" w:rsidR="005174B0" w:rsidRDefault="005174B0" w:rsidP="005174B0">
      <w:pPr>
        <w:rPr>
          <w:rFonts w:ascii="Arial" w:hAnsi="Arial" w:cs="Arial"/>
          <w:b/>
          <w:sz w:val="24"/>
        </w:rPr>
      </w:pPr>
      <w:r w:rsidRPr="005174B0">
        <w:rPr>
          <w:rFonts w:ascii="Arial" w:hAnsi="Arial" w:cs="Arial"/>
          <w:b/>
          <w:sz w:val="24"/>
        </w:rPr>
        <w:t>About Scottish Mentoring Network</w:t>
      </w:r>
    </w:p>
    <w:p w14:paraId="1C444F80" w14:textId="77777777" w:rsidR="005174B0" w:rsidRPr="001F6075" w:rsidRDefault="005174B0" w:rsidP="005174B0">
      <w:pPr>
        <w:pStyle w:val="NoSpacing"/>
        <w:rPr>
          <w:rFonts w:ascii="Arial" w:hAnsi="Arial" w:cs="Arial"/>
          <w:sz w:val="24"/>
          <w:szCs w:val="24"/>
        </w:rPr>
      </w:pPr>
      <w:r w:rsidRPr="001F6075">
        <w:rPr>
          <w:rFonts w:ascii="Arial" w:hAnsi="Arial" w:cs="Arial"/>
          <w:sz w:val="24"/>
          <w:szCs w:val="24"/>
        </w:rPr>
        <w:t>Scottish Mentoring Network has been in existence since 1997 originally as an informal grouping of individuals and organisations interested in mentoring.</w:t>
      </w:r>
    </w:p>
    <w:p w14:paraId="03AAB3C6" w14:textId="77777777" w:rsidR="005174B0" w:rsidRPr="001F6075" w:rsidRDefault="005174B0" w:rsidP="005174B0">
      <w:pPr>
        <w:pStyle w:val="NoSpacing"/>
        <w:rPr>
          <w:rFonts w:ascii="Arial" w:hAnsi="Arial" w:cs="Arial"/>
          <w:sz w:val="24"/>
          <w:szCs w:val="24"/>
        </w:rPr>
      </w:pPr>
    </w:p>
    <w:p w14:paraId="1007C007" w14:textId="77777777" w:rsidR="00B46484" w:rsidRDefault="005174B0" w:rsidP="005174B0">
      <w:pPr>
        <w:pStyle w:val="NoSpacing"/>
        <w:rPr>
          <w:rFonts w:ascii="Arial" w:hAnsi="Arial" w:cs="Arial"/>
          <w:sz w:val="24"/>
          <w:szCs w:val="24"/>
        </w:rPr>
      </w:pPr>
      <w:r w:rsidRPr="001F6075">
        <w:rPr>
          <w:rFonts w:ascii="Arial" w:hAnsi="Arial" w:cs="Arial"/>
          <w:sz w:val="24"/>
          <w:szCs w:val="24"/>
        </w:rPr>
        <w:t>Since then, the number of organisations involved in mentorin</w:t>
      </w:r>
      <w:r w:rsidR="009B602C">
        <w:rPr>
          <w:rFonts w:ascii="Arial" w:hAnsi="Arial" w:cs="Arial"/>
          <w:sz w:val="24"/>
          <w:szCs w:val="24"/>
        </w:rPr>
        <w:t xml:space="preserve">g has increased </w:t>
      </w:r>
      <w:r w:rsidRPr="001F6075">
        <w:rPr>
          <w:rFonts w:ascii="Arial" w:hAnsi="Arial" w:cs="Arial"/>
          <w:sz w:val="24"/>
          <w:szCs w:val="24"/>
        </w:rPr>
        <w:t xml:space="preserve">dramatically, as has the range of provision across all sectors. </w:t>
      </w:r>
      <w:r>
        <w:rPr>
          <w:rFonts w:ascii="Arial" w:hAnsi="Arial" w:cs="Arial"/>
          <w:sz w:val="24"/>
          <w:szCs w:val="24"/>
        </w:rPr>
        <w:t xml:space="preserve">Our networking events enable members to share best practice and make connections, and our website allows members to have their own profile for their mentoring project.  We have </w:t>
      </w:r>
    </w:p>
    <w:p w14:paraId="083133B1" w14:textId="77777777" w:rsidR="00B46484" w:rsidRDefault="00B46484" w:rsidP="005174B0">
      <w:pPr>
        <w:pStyle w:val="NoSpacing"/>
        <w:rPr>
          <w:rFonts w:ascii="Arial" w:hAnsi="Arial" w:cs="Arial"/>
          <w:sz w:val="24"/>
          <w:szCs w:val="24"/>
        </w:rPr>
      </w:pPr>
    </w:p>
    <w:p w14:paraId="18175041" w14:textId="77777777" w:rsidR="00B46484" w:rsidRDefault="00B46484" w:rsidP="005174B0">
      <w:pPr>
        <w:pStyle w:val="NoSpacing"/>
        <w:rPr>
          <w:rFonts w:ascii="Arial" w:hAnsi="Arial" w:cs="Arial"/>
          <w:sz w:val="24"/>
          <w:szCs w:val="24"/>
        </w:rPr>
      </w:pPr>
    </w:p>
    <w:p w14:paraId="46BF7757" w14:textId="6298B9A8" w:rsidR="005174B0" w:rsidRDefault="005174B0" w:rsidP="005174B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developed a Project Quality Award and </w:t>
      </w:r>
      <w:r w:rsidR="00C42F1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raining courses which help our members to undertake continued development of their mentoring practice and demonstrate that their project meets the Quality Practices detailed in the SMN Good Practice Guide.  </w:t>
      </w:r>
    </w:p>
    <w:p w14:paraId="3A52183A" w14:textId="77777777" w:rsidR="005174B0" w:rsidRDefault="005174B0" w:rsidP="005174B0">
      <w:pPr>
        <w:pStyle w:val="NoSpacing"/>
        <w:rPr>
          <w:rFonts w:ascii="Arial" w:hAnsi="Arial" w:cs="Arial"/>
          <w:sz w:val="24"/>
          <w:szCs w:val="24"/>
        </w:rPr>
      </w:pPr>
    </w:p>
    <w:p w14:paraId="7A7837D1" w14:textId="77777777" w:rsidR="005174B0" w:rsidRDefault="005174B0" w:rsidP="005174B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SMN continues to develop products and services for our members and strives to support </w:t>
      </w:r>
      <w:r w:rsidRPr="004627F2">
        <w:rPr>
          <w:rFonts w:ascii="Arial" w:hAnsi="Arial" w:cs="Arial"/>
          <w:sz w:val="24"/>
          <w:szCs w:val="24"/>
        </w:rPr>
        <w:t>mentoring projects across all sectors in Scotland through raising awareness of the impact of high quality mentoring on life chances and influencing the development of policy, practice and resources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71024974" w14:textId="77777777" w:rsidR="005174B0" w:rsidRDefault="005174B0" w:rsidP="005174B0">
      <w:pPr>
        <w:rPr>
          <w:rFonts w:ascii="Arial" w:hAnsi="Arial" w:cs="Arial"/>
          <w:b/>
          <w:sz w:val="24"/>
        </w:rPr>
      </w:pPr>
    </w:p>
    <w:p w14:paraId="7FC8E325" w14:textId="77777777" w:rsidR="009B602C" w:rsidRDefault="009B602C" w:rsidP="005174B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How to Apply</w:t>
      </w:r>
    </w:p>
    <w:p w14:paraId="58BEF3F5" w14:textId="2F2111A7" w:rsidR="008172ED" w:rsidRDefault="00835768" w:rsidP="005174B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apply, please send a CV and </w:t>
      </w:r>
      <w:r w:rsidR="00DE3A41">
        <w:rPr>
          <w:rFonts w:ascii="Arial" w:hAnsi="Arial" w:cs="Arial"/>
          <w:sz w:val="24"/>
        </w:rPr>
        <w:t>a completed application form</w:t>
      </w:r>
      <w:r>
        <w:rPr>
          <w:rFonts w:ascii="Arial" w:hAnsi="Arial" w:cs="Arial"/>
          <w:sz w:val="24"/>
        </w:rPr>
        <w:t xml:space="preserve"> detailing how you meet the requirements</w:t>
      </w:r>
      <w:r w:rsidR="0044641F">
        <w:rPr>
          <w:rFonts w:ascii="Arial" w:hAnsi="Arial" w:cs="Arial"/>
          <w:sz w:val="24"/>
        </w:rPr>
        <w:t xml:space="preserve"> to </w:t>
      </w:r>
      <w:hyperlink r:id="rId10" w:history="1">
        <w:r w:rsidR="0044641F" w:rsidRPr="002B0BB4">
          <w:rPr>
            <w:rStyle w:val="Hyperlink"/>
            <w:rFonts w:ascii="Arial" w:hAnsi="Arial" w:cs="Arial"/>
            <w:sz w:val="24"/>
          </w:rPr>
          <w:t>maureen@scottishmentoringnetwork.co.uk</w:t>
        </w:r>
      </w:hyperlink>
      <w:r w:rsidR="0044641F">
        <w:rPr>
          <w:rFonts w:ascii="Arial" w:hAnsi="Arial" w:cs="Arial"/>
          <w:sz w:val="24"/>
        </w:rPr>
        <w:t>, to be received no later than noon on Wednesday 26</w:t>
      </w:r>
      <w:r w:rsidR="0044641F" w:rsidRPr="0044641F">
        <w:rPr>
          <w:rFonts w:ascii="Arial" w:hAnsi="Arial" w:cs="Arial"/>
          <w:sz w:val="24"/>
          <w:vertAlign w:val="superscript"/>
        </w:rPr>
        <w:t>th</w:t>
      </w:r>
      <w:r w:rsidR="0044641F">
        <w:rPr>
          <w:rFonts w:ascii="Arial" w:hAnsi="Arial" w:cs="Arial"/>
          <w:sz w:val="24"/>
        </w:rPr>
        <w:t xml:space="preserve"> June 2024.  </w:t>
      </w:r>
    </w:p>
    <w:p w14:paraId="30A1DF0A" w14:textId="77777777" w:rsidR="008172ED" w:rsidRDefault="008172ED" w:rsidP="005174B0">
      <w:pPr>
        <w:rPr>
          <w:rFonts w:ascii="Arial" w:hAnsi="Arial" w:cs="Arial"/>
          <w:sz w:val="24"/>
        </w:rPr>
      </w:pPr>
    </w:p>
    <w:p w14:paraId="60F9CCC8" w14:textId="77777777" w:rsidR="00824F96" w:rsidRDefault="00824F96" w:rsidP="005174B0">
      <w:pPr>
        <w:rPr>
          <w:rFonts w:ascii="Arial" w:hAnsi="Arial" w:cs="Arial"/>
          <w:sz w:val="24"/>
        </w:rPr>
      </w:pPr>
    </w:p>
    <w:sectPr w:rsidR="00824F96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FDF33" w14:textId="77777777" w:rsidR="007C0E77" w:rsidRDefault="007C0E77" w:rsidP="00835768">
      <w:pPr>
        <w:spacing w:after="0" w:line="240" w:lineRule="auto"/>
      </w:pPr>
      <w:r>
        <w:separator/>
      </w:r>
    </w:p>
  </w:endnote>
  <w:endnote w:type="continuationSeparator" w:id="0">
    <w:p w14:paraId="2FC48176" w14:textId="77777777" w:rsidR="007C0E77" w:rsidRDefault="007C0E77" w:rsidP="0083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A0676" w14:textId="77777777" w:rsidR="007C0E77" w:rsidRDefault="007C0E77" w:rsidP="00835768">
      <w:pPr>
        <w:spacing w:after="0" w:line="240" w:lineRule="auto"/>
      </w:pPr>
      <w:r>
        <w:separator/>
      </w:r>
    </w:p>
  </w:footnote>
  <w:footnote w:type="continuationSeparator" w:id="0">
    <w:p w14:paraId="19DF71D4" w14:textId="77777777" w:rsidR="007C0E77" w:rsidRDefault="007C0E77" w:rsidP="0083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71E56" w14:textId="77777777" w:rsidR="00835768" w:rsidRDefault="0083576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6FF9DC4" wp14:editId="5754444A">
          <wp:simplePos x="0" y="0"/>
          <wp:positionH relativeFrom="column">
            <wp:posOffset>4962525</wp:posOffset>
          </wp:positionH>
          <wp:positionV relativeFrom="paragraph">
            <wp:posOffset>-192405</wp:posOffset>
          </wp:positionV>
          <wp:extent cx="1365504" cy="752856"/>
          <wp:effectExtent l="0" t="0" r="635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N Logo (compressed-web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04" cy="7528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037AEB" w14:textId="7C34FFCB" w:rsidR="00835768" w:rsidRDefault="00835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175D30"/>
    <w:multiLevelType w:val="hybridMultilevel"/>
    <w:tmpl w:val="78CA79AA"/>
    <w:lvl w:ilvl="0" w:tplc="08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 w16cid:durableId="1009915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42"/>
    <w:rsid w:val="00070419"/>
    <w:rsid w:val="001A4C8D"/>
    <w:rsid w:val="00234B0D"/>
    <w:rsid w:val="002B29C5"/>
    <w:rsid w:val="002C7308"/>
    <w:rsid w:val="0039643B"/>
    <w:rsid w:val="0044641F"/>
    <w:rsid w:val="005174B0"/>
    <w:rsid w:val="005873FB"/>
    <w:rsid w:val="006151E0"/>
    <w:rsid w:val="00624D05"/>
    <w:rsid w:val="007A17C9"/>
    <w:rsid w:val="007C0E77"/>
    <w:rsid w:val="008172ED"/>
    <w:rsid w:val="00824F96"/>
    <w:rsid w:val="00835768"/>
    <w:rsid w:val="008A002F"/>
    <w:rsid w:val="00960461"/>
    <w:rsid w:val="009935AC"/>
    <w:rsid w:val="009B602C"/>
    <w:rsid w:val="009C2835"/>
    <w:rsid w:val="00AC60B8"/>
    <w:rsid w:val="00B46484"/>
    <w:rsid w:val="00C13335"/>
    <w:rsid w:val="00C42F12"/>
    <w:rsid w:val="00C63E56"/>
    <w:rsid w:val="00CB0B9B"/>
    <w:rsid w:val="00DE3A41"/>
    <w:rsid w:val="00ED28E9"/>
    <w:rsid w:val="00FA0533"/>
    <w:rsid w:val="00F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B14FF"/>
  <w15:chartTrackingRefBased/>
  <w15:docId w15:val="{406DCB7E-511A-4F26-9B77-C05640E30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4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602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5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768"/>
  </w:style>
  <w:style w:type="paragraph" w:styleId="Footer">
    <w:name w:val="footer"/>
    <w:basedOn w:val="Normal"/>
    <w:link w:val="FooterChar"/>
    <w:uiPriority w:val="99"/>
    <w:unhideWhenUsed/>
    <w:rsid w:val="00835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768"/>
  </w:style>
  <w:style w:type="character" w:styleId="CommentReference">
    <w:name w:val="annotation reference"/>
    <w:basedOn w:val="DefaultParagraphFont"/>
    <w:uiPriority w:val="99"/>
    <w:semiHidden/>
    <w:unhideWhenUsed/>
    <w:rsid w:val="00CB0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0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B9B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42F12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42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ureen@scottishmentoringnetwork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19A65A475394F94A493A0BE4A4451" ma:contentTypeVersion="10" ma:contentTypeDescription="Create a new document." ma:contentTypeScope="" ma:versionID="2b00ca233b933c66cfb96757c103d162">
  <xsd:schema xmlns:xsd="http://www.w3.org/2001/XMLSchema" xmlns:xs="http://www.w3.org/2001/XMLSchema" xmlns:p="http://schemas.microsoft.com/office/2006/metadata/properties" xmlns:ns2="e6f83344-aaac-45d8-803a-c1c43b7040a9" xmlns:ns3="059ed396-d14e-4cf8-9ab7-2570f1c30494" targetNamespace="http://schemas.microsoft.com/office/2006/metadata/properties" ma:root="true" ma:fieldsID="648d0ed12edcdca4ac13ff825c1b8518" ns2:_="" ns3:_="">
    <xsd:import namespace="e6f83344-aaac-45d8-803a-c1c43b7040a9"/>
    <xsd:import namespace="059ed396-d14e-4cf8-9ab7-2570f1c30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83344-aaac-45d8-803a-c1c43b704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1cad8ad-2561-449e-bc77-3eace3c23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ed396-d14e-4cf8-9ab7-2570f1c3049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8116493-354a-46b9-a676-a8dd7fe36e6d}" ma:internalName="TaxCatchAll" ma:showField="CatchAllData" ma:web="059ed396-d14e-4cf8-9ab7-2570f1c30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83344-aaac-45d8-803a-c1c43b7040a9">
      <Terms xmlns="http://schemas.microsoft.com/office/infopath/2007/PartnerControls"/>
    </lcf76f155ced4ddcb4097134ff3c332f>
    <TaxCatchAll xmlns="059ed396-d14e-4cf8-9ab7-2570f1c30494" xsi:nil="true"/>
  </documentManagement>
</p:properties>
</file>

<file path=customXml/itemProps1.xml><?xml version="1.0" encoding="utf-8"?>
<ds:datastoreItem xmlns:ds="http://schemas.openxmlformats.org/officeDocument/2006/customXml" ds:itemID="{6007D624-B59C-43D4-9F7A-5E6FE3153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83344-aaac-45d8-803a-c1c43b7040a9"/>
    <ds:schemaRef ds:uri="059ed396-d14e-4cf8-9ab7-2570f1c30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62B702-6465-4391-A745-9D8320A14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03B89-75E1-4F2D-B038-A66AF65A9789}">
  <ds:schemaRefs>
    <ds:schemaRef ds:uri="http://schemas.microsoft.com/office/2006/metadata/properties"/>
    <ds:schemaRef ds:uri="http://schemas.microsoft.com/office/infopath/2007/PartnerControls"/>
    <ds:schemaRef ds:uri="e6f83344-aaac-45d8-803a-c1c43b7040a9"/>
    <ds:schemaRef ds:uri="059ed396-d14e-4cf8-9ab7-2570f1c304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Allcott</dc:creator>
  <cp:keywords/>
  <dc:description/>
  <cp:lastModifiedBy>Maureen Watson</cp:lastModifiedBy>
  <cp:revision>2</cp:revision>
  <dcterms:created xsi:type="dcterms:W3CDTF">2024-06-12T14:06:00Z</dcterms:created>
  <dcterms:modified xsi:type="dcterms:W3CDTF">2024-06-12T14:06:00Z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0x010100C4719A65A475394F94A493A0BE4A4451</vt:lpwstr>
  </property>
  <property fmtid="{D5CDD505-2E9C-101B-9397-08002B2CF9AE}" pid="3" name="Order">
    <vt:r8>1364000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GrammarlyDocumentId">
    <vt:lpwstr>803659e473117b7e380a9b65472c01877c1f52c973b73004a61fdb1473f2084d</vt:lpwstr>
  </property>
</Properties>
</file>